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РОССИЙСКАЯ ФЕДЕРАЦИЯ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>ПЕРВОМАЙСКИЙ СЕЛЬСКИЙ СОВЕТ НАРОДНЫХ</w:t>
      </w:r>
      <w:r w:rsidRPr="00C94DF2">
        <w:rPr>
          <w:rFonts w:ascii="Times New Roman" w:eastAsia="Times New Roman" w:hAnsi="Times New Roman" w:cs="Times New Roman"/>
          <w:sz w:val="32"/>
          <w:szCs w:val="32"/>
        </w:rPr>
        <w:br/>
        <w:t>ДЕПУТАТОВ БИЙСКОГО РАЙОНА АЛТАЙСКОГО КРАЯ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94DF2">
        <w:rPr>
          <w:rFonts w:ascii="Times New Roman" w:eastAsia="Times New Roman" w:hAnsi="Times New Roman" w:cs="Times New Roman"/>
          <w:sz w:val="32"/>
          <w:szCs w:val="32"/>
        </w:rPr>
        <w:t xml:space="preserve">РЕШЕНИЕ </w:t>
      </w:r>
    </w:p>
    <w:p w:rsidR="00B03659" w:rsidRPr="00C94DF2" w:rsidRDefault="00B03659" w:rsidP="00B036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005B1E" w:rsidP="00686CB6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марта </w:t>
      </w:r>
      <w:r w:rsidR="00FC3F2D">
        <w:rPr>
          <w:rFonts w:ascii="Times New Roman" w:hAnsi="Times New Roman" w:cs="Times New Roman"/>
          <w:sz w:val="24"/>
          <w:szCs w:val="24"/>
        </w:rPr>
        <w:t xml:space="preserve"> </w:t>
      </w:r>
      <w:r w:rsidR="00B03659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03659" w:rsidRPr="00C94DF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№ </w:t>
      </w:r>
      <w:r w:rsidR="007E7C49"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B03659" w:rsidRPr="00C94DF2" w:rsidRDefault="00B03659" w:rsidP="00B03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с. Первомайское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053A" w:rsidRDefault="00B03659" w:rsidP="004F05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4DF2">
        <w:rPr>
          <w:rFonts w:ascii="Times New Roman" w:eastAsia="Times New Roman" w:hAnsi="Times New Roman" w:cs="Times New Roman"/>
          <w:sz w:val="24"/>
          <w:szCs w:val="24"/>
        </w:rPr>
        <w:t>Об утверж</w:t>
      </w:r>
      <w:r w:rsidR="004F053A">
        <w:rPr>
          <w:rFonts w:ascii="Times New Roman" w:eastAsia="Times New Roman" w:hAnsi="Times New Roman" w:cs="Times New Roman"/>
          <w:sz w:val="24"/>
          <w:szCs w:val="24"/>
        </w:rPr>
        <w:t xml:space="preserve">дении </w:t>
      </w:r>
      <w:proofErr w:type="gramStart"/>
      <w:r w:rsidR="004F053A">
        <w:rPr>
          <w:rFonts w:ascii="Times New Roman" w:eastAsia="Times New Roman" w:hAnsi="Times New Roman" w:cs="Times New Roman"/>
          <w:sz w:val="24"/>
          <w:szCs w:val="24"/>
        </w:rPr>
        <w:t>генеральной</w:t>
      </w:r>
      <w:proofErr w:type="gramEnd"/>
    </w:p>
    <w:p w:rsidR="004F053A" w:rsidRDefault="004F053A" w:rsidP="004F05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схемы санитарной очистки</w:t>
      </w:r>
    </w:p>
    <w:p w:rsidR="00B03659" w:rsidRDefault="004F053A" w:rsidP="004F05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территории МО Первомайский сельсовет</w:t>
      </w:r>
    </w:p>
    <w:p w:rsidR="004F053A" w:rsidRPr="00C94DF2" w:rsidRDefault="004F053A" w:rsidP="004F05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Бийского района Алтайского края</w:t>
      </w:r>
    </w:p>
    <w:p w:rsidR="00B03659" w:rsidRPr="00C94DF2" w:rsidRDefault="00B03659" w:rsidP="00B0365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3,4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 Регламента Первомайского сельского Совета народных депутатов,</w:t>
      </w:r>
    </w:p>
    <w:p w:rsidR="00B03659" w:rsidRPr="00C94DF2" w:rsidRDefault="00B03659" w:rsidP="00B0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F2">
        <w:rPr>
          <w:rFonts w:ascii="Times New Roman" w:eastAsia="Times New Roman" w:hAnsi="Times New Roman" w:cs="Times New Roman"/>
          <w:sz w:val="28"/>
          <w:szCs w:val="28"/>
        </w:rPr>
        <w:t xml:space="preserve">Первомайский сельский Совет народных депутатов </w:t>
      </w:r>
      <w:r w:rsidRPr="00B0365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C94D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5B1E" w:rsidRDefault="007E7C49" w:rsidP="007E7C4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генеральную схему</w:t>
      </w:r>
      <w:r w:rsidR="00005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CB6">
        <w:rPr>
          <w:rFonts w:ascii="Times New Roman" w:eastAsia="Times New Roman" w:hAnsi="Times New Roman" w:cs="Times New Roman"/>
          <w:sz w:val="28"/>
          <w:szCs w:val="28"/>
        </w:rPr>
        <w:t>санитарной очистки территории МО Первомайский сельсовет Бийского района Алтайского края.</w:t>
      </w:r>
    </w:p>
    <w:p w:rsidR="00775379" w:rsidRDefault="00775379" w:rsidP="007E7C4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 момента его принятия.</w:t>
      </w:r>
    </w:p>
    <w:p w:rsidR="00775379" w:rsidRPr="00856D0E" w:rsidRDefault="00775379" w:rsidP="007E7C49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решение.</w:t>
      </w:r>
    </w:p>
    <w:p w:rsidR="00306C17" w:rsidRDefault="00306C17" w:rsidP="00306C17">
      <w:pPr>
        <w:tabs>
          <w:tab w:val="left" w:pos="-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59B" w:rsidRDefault="005C759B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59B" w:rsidRPr="00C94DF2" w:rsidRDefault="005C759B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659" w:rsidRPr="00C94DF2" w:rsidRDefault="00B03659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6C17" w:rsidRDefault="00306C17" w:rsidP="00306C1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А.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Буйлов</w:t>
      </w:r>
      <w:proofErr w:type="spellEnd"/>
    </w:p>
    <w:p w:rsidR="00306C17" w:rsidRDefault="00306C17" w:rsidP="00B036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B03659" w:rsidRPr="00C94DF2" w:rsidRDefault="00306C17" w:rsidP="00B03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47C5" w:rsidRDefault="009F47C5"/>
    <w:p w:rsidR="004F053A" w:rsidRDefault="004F053A"/>
    <w:p w:rsidR="004F053A" w:rsidRDefault="004F053A"/>
    <w:p w:rsidR="004F053A" w:rsidRDefault="004F053A"/>
    <w:p w:rsidR="004F053A" w:rsidRDefault="004F053A"/>
    <w:p w:rsidR="004F053A" w:rsidRDefault="004F053A"/>
    <w:p w:rsidR="004F053A" w:rsidRDefault="004F053A"/>
    <w:p w:rsidR="004F053A" w:rsidRDefault="004F053A"/>
    <w:p w:rsidR="004F053A" w:rsidRDefault="004F053A"/>
    <w:p w:rsidR="004F053A" w:rsidRDefault="004F053A"/>
    <w:p w:rsidR="004F053A" w:rsidRDefault="004F053A"/>
    <w:p w:rsidR="004F053A" w:rsidRDefault="004F053A"/>
    <w:p w:rsidR="004F053A" w:rsidRDefault="004F053A"/>
    <w:p w:rsidR="004F053A" w:rsidRDefault="004F053A" w:rsidP="004F053A">
      <w:pPr>
        <w:ind w:firstLine="567"/>
        <w:jc w:val="right"/>
        <w:rPr>
          <w:rFonts w:ascii="Arial" w:hAnsi="Arial" w:cs="Arial"/>
          <w:bCs/>
          <w:sz w:val="20"/>
        </w:rPr>
      </w:pPr>
      <w:proofErr w:type="gramStart"/>
      <w:r w:rsidRPr="007E5ECB">
        <w:rPr>
          <w:rFonts w:ascii="Arial" w:hAnsi="Arial" w:cs="Arial"/>
          <w:bCs/>
          <w:sz w:val="20"/>
        </w:rPr>
        <w:t>Утверждена</w:t>
      </w:r>
      <w:proofErr w:type="gramEnd"/>
      <w:r w:rsidRPr="007E5EC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решением сессии </w:t>
      </w:r>
    </w:p>
    <w:p w:rsidR="004F053A" w:rsidRDefault="004F053A" w:rsidP="004F053A">
      <w:pPr>
        <w:ind w:firstLine="567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Первомайского сельского Совета</w:t>
      </w:r>
    </w:p>
    <w:p w:rsidR="004F053A" w:rsidRDefault="004F053A" w:rsidP="004F053A">
      <w:pPr>
        <w:ind w:firstLine="567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народных депутатов Бийского района Алтайского края</w:t>
      </w:r>
    </w:p>
    <w:p w:rsidR="004F053A" w:rsidRDefault="004F053A" w:rsidP="004F053A">
      <w:pPr>
        <w:ind w:firstLine="567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№   57      от       01.03.2023 г.</w:t>
      </w:r>
    </w:p>
    <w:p w:rsidR="004F053A" w:rsidRPr="007E5ECB" w:rsidRDefault="004F053A" w:rsidP="004F053A">
      <w:pPr>
        <w:ind w:firstLine="567"/>
        <w:jc w:val="right"/>
        <w:rPr>
          <w:rFonts w:ascii="Arial" w:hAnsi="Arial" w:cs="Arial"/>
          <w:bCs/>
          <w:sz w:val="20"/>
        </w:rPr>
      </w:pPr>
    </w:p>
    <w:p w:rsidR="004F053A" w:rsidRDefault="004F053A" w:rsidP="004F053A">
      <w:pPr>
        <w:ind w:firstLine="567"/>
        <w:rPr>
          <w:b/>
          <w:bCs/>
          <w:sz w:val="24"/>
        </w:rPr>
      </w:pPr>
    </w:p>
    <w:p w:rsidR="004F053A" w:rsidRDefault="004F053A" w:rsidP="004F053A">
      <w:pPr>
        <w:ind w:firstLine="567"/>
        <w:rPr>
          <w:b/>
          <w:bCs/>
          <w:sz w:val="24"/>
        </w:rPr>
      </w:pPr>
    </w:p>
    <w:p w:rsidR="004F053A" w:rsidRDefault="004F053A" w:rsidP="004F053A">
      <w:pPr>
        <w:ind w:firstLine="567"/>
        <w:rPr>
          <w:b/>
          <w:bCs/>
          <w:sz w:val="24"/>
        </w:rPr>
      </w:pPr>
    </w:p>
    <w:p w:rsidR="004F053A" w:rsidRDefault="004F053A" w:rsidP="004F053A">
      <w:pPr>
        <w:ind w:firstLine="567"/>
        <w:rPr>
          <w:b/>
          <w:bCs/>
          <w:sz w:val="24"/>
        </w:rPr>
      </w:pPr>
    </w:p>
    <w:p w:rsidR="004F053A" w:rsidRDefault="004F053A" w:rsidP="004F053A">
      <w:pPr>
        <w:rPr>
          <w:b/>
          <w:bCs/>
          <w:sz w:val="24"/>
        </w:rPr>
      </w:pPr>
    </w:p>
    <w:p w:rsidR="004F053A" w:rsidRPr="004F053A" w:rsidRDefault="004F053A" w:rsidP="004F053A">
      <w:pPr>
        <w:pStyle w:val="6"/>
        <w:ind w:left="567" w:right="424"/>
        <w:jc w:val="center"/>
        <w:rPr>
          <w:rFonts w:ascii="Times New Roman" w:hAnsi="Times New Roman" w:cs="Times New Roman"/>
          <w:sz w:val="44"/>
          <w:szCs w:val="44"/>
        </w:rPr>
      </w:pPr>
      <w:r w:rsidRPr="004F053A">
        <w:rPr>
          <w:rFonts w:ascii="Times New Roman" w:hAnsi="Times New Roman" w:cs="Times New Roman"/>
          <w:sz w:val="44"/>
          <w:szCs w:val="44"/>
        </w:rPr>
        <w:t xml:space="preserve">ГЕНЕРАЛЬНАЯ СХЕМА  </w:t>
      </w:r>
    </w:p>
    <w:p w:rsidR="004F053A" w:rsidRPr="004F053A" w:rsidRDefault="004F053A" w:rsidP="004F053A">
      <w:pPr>
        <w:pStyle w:val="6"/>
        <w:ind w:left="567" w:right="424"/>
        <w:jc w:val="center"/>
        <w:rPr>
          <w:rFonts w:ascii="Times New Roman" w:hAnsi="Times New Roman" w:cs="Times New Roman"/>
          <w:sz w:val="44"/>
          <w:szCs w:val="44"/>
        </w:rPr>
      </w:pPr>
      <w:r w:rsidRPr="004F053A">
        <w:rPr>
          <w:rFonts w:ascii="Times New Roman" w:hAnsi="Times New Roman" w:cs="Times New Roman"/>
          <w:sz w:val="44"/>
          <w:szCs w:val="44"/>
        </w:rPr>
        <w:t xml:space="preserve">санитарной очистки </w:t>
      </w:r>
    </w:p>
    <w:p w:rsidR="004F053A" w:rsidRPr="004F053A" w:rsidRDefault="004F053A" w:rsidP="004F053A">
      <w:pPr>
        <w:pStyle w:val="6"/>
        <w:ind w:left="567" w:right="424"/>
        <w:jc w:val="center"/>
        <w:rPr>
          <w:rFonts w:ascii="Times New Roman" w:hAnsi="Times New Roman" w:cs="Times New Roman"/>
          <w:sz w:val="36"/>
          <w:szCs w:val="36"/>
        </w:rPr>
      </w:pPr>
      <w:r w:rsidRPr="004F053A">
        <w:rPr>
          <w:rFonts w:ascii="Times New Roman" w:hAnsi="Times New Roman" w:cs="Times New Roman"/>
          <w:sz w:val="36"/>
          <w:szCs w:val="36"/>
        </w:rPr>
        <w:t>территории</w:t>
      </w:r>
      <w:r w:rsidRPr="004F053A">
        <w:rPr>
          <w:rFonts w:ascii="Times New Roman" w:hAnsi="Times New Roman" w:cs="Times New Roman"/>
          <w:sz w:val="44"/>
          <w:szCs w:val="44"/>
        </w:rPr>
        <w:t xml:space="preserve"> </w:t>
      </w:r>
      <w:r w:rsidRPr="004F053A">
        <w:rPr>
          <w:rFonts w:ascii="Times New Roman" w:hAnsi="Times New Roman" w:cs="Times New Roman"/>
          <w:sz w:val="36"/>
          <w:szCs w:val="36"/>
        </w:rPr>
        <w:t xml:space="preserve">МО Первомайский сельсовет </w:t>
      </w:r>
    </w:p>
    <w:p w:rsidR="004F053A" w:rsidRPr="004F053A" w:rsidRDefault="004F053A" w:rsidP="004F053A">
      <w:pPr>
        <w:pStyle w:val="6"/>
        <w:ind w:left="567" w:right="424"/>
        <w:jc w:val="center"/>
        <w:rPr>
          <w:rFonts w:ascii="Times New Roman" w:hAnsi="Times New Roman" w:cs="Times New Roman"/>
          <w:sz w:val="36"/>
          <w:szCs w:val="36"/>
        </w:rPr>
      </w:pPr>
      <w:r w:rsidRPr="004F053A">
        <w:rPr>
          <w:rFonts w:ascii="Times New Roman" w:hAnsi="Times New Roman" w:cs="Times New Roman"/>
          <w:sz w:val="36"/>
          <w:szCs w:val="36"/>
        </w:rPr>
        <w:t>Бийского района Алтайского края</w:t>
      </w:r>
    </w:p>
    <w:p w:rsidR="004F053A" w:rsidRDefault="004F053A" w:rsidP="004F053A">
      <w:pPr>
        <w:rPr>
          <w:b/>
          <w:sz w:val="36"/>
          <w:szCs w:val="36"/>
        </w:rPr>
      </w:pPr>
    </w:p>
    <w:p w:rsidR="004F053A" w:rsidRDefault="004F053A" w:rsidP="004F053A">
      <w:pPr>
        <w:rPr>
          <w:sz w:val="52"/>
          <w:szCs w:val="52"/>
        </w:rPr>
      </w:pPr>
    </w:p>
    <w:p w:rsidR="004F053A" w:rsidRDefault="004F053A" w:rsidP="004F053A">
      <w:pPr>
        <w:rPr>
          <w:sz w:val="52"/>
          <w:szCs w:val="52"/>
        </w:rPr>
      </w:pPr>
    </w:p>
    <w:p w:rsidR="004F053A" w:rsidRDefault="004F053A" w:rsidP="004F053A"/>
    <w:p w:rsidR="004F053A" w:rsidRDefault="004F053A" w:rsidP="004F053A"/>
    <w:p w:rsidR="004F053A" w:rsidRDefault="004F053A" w:rsidP="004F053A"/>
    <w:p w:rsidR="004F053A" w:rsidRDefault="004F053A" w:rsidP="004F053A"/>
    <w:p w:rsidR="004F053A" w:rsidRDefault="004F053A" w:rsidP="004F053A"/>
    <w:p w:rsidR="004F053A" w:rsidRDefault="004F053A" w:rsidP="004F053A"/>
    <w:p w:rsidR="004F053A" w:rsidRDefault="004F053A" w:rsidP="004F053A">
      <w:pPr>
        <w:ind w:left="-426" w:firstLine="426"/>
      </w:pPr>
    </w:p>
    <w:p w:rsidR="004F053A" w:rsidRDefault="004F053A" w:rsidP="004F053A">
      <w:pPr>
        <w:spacing w:line="360" w:lineRule="auto"/>
        <w:ind w:firstLine="567"/>
        <w:rPr>
          <w:b/>
          <w:bCs/>
          <w:spacing w:val="-2"/>
          <w:szCs w:val="28"/>
        </w:rPr>
      </w:pPr>
    </w:p>
    <w:p w:rsidR="004F053A" w:rsidRDefault="004F053A" w:rsidP="004F053A">
      <w:pPr>
        <w:spacing w:line="360" w:lineRule="auto"/>
        <w:ind w:firstLine="567"/>
        <w:jc w:val="center"/>
        <w:rPr>
          <w:b/>
          <w:bCs/>
          <w:spacing w:val="-2"/>
          <w:szCs w:val="28"/>
        </w:rPr>
      </w:pPr>
    </w:p>
    <w:p w:rsidR="004F053A" w:rsidRPr="004F053A" w:rsidRDefault="004F053A" w:rsidP="004F053A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4F053A">
        <w:rPr>
          <w:rFonts w:ascii="Times New Roman" w:hAnsi="Times New Roman" w:cs="Times New Roman"/>
          <w:b/>
          <w:bCs/>
          <w:spacing w:val="-2"/>
          <w:sz w:val="24"/>
          <w:szCs w:val="24"/>
        </w:rPr>
        <w:t>ОПРЕДЕЛЕНИЯ</w:t>
      </w:r>
    </w:p>
    <w:p w:rsidR="004F053A" w:rsidRPr="004F053A" w:rsidRDefault="004F053A" w:rsidP="004F053A">
      <w:pPr>
        <w:spacing w:line="360" w:lineRule="auto"/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 настоящей схеме применяют следующие термины с соответствующими определениями:</w:t>
      </w:r>
    </w:p>
    <w:tbl>
      <w:tblPr>
        <w:tblW w:w="10348" w:type="dxa"/>
        <w:tblInd w:w="108" w:type="dxa"/>
        <w:tblLook w:val="01E0"/>
      </w:tblPr>
      <w:tblGrid>
        <w:gridCol w:w="4111"/>
        <w:gridCol w:w="6237"/>
      </w:tblGrid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Бытовые отходы</w:t>
            </w:r>
          </w:p>
        </w:tc>
        <w:tc>
          <w:tcPr>
            <w:tcW w:w="6237" w:type="dxa"/>
            <w:vAlign w:val="center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Вид отходов</w:t>
            </w:r>
          </w:p>
        </w:tc>
        <w:tc>
          <w:tcPr>
            <w:tcW w:w="6237" w:type="dxa"/>
            <w:vAlign w:val="center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Вторичные материальные ресурсы (вторсырье)</w:t>
            </w:r>
          </w:p>
        </w:tc>
        <w:tc>
          <w:tcPr>
            <w:tcW w:w="6237" w:type="dxa"/>
            <w:vAlign w:val="center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6237" w:type="dxa"/>
            <w:vAlign w:val="center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Захоронение отходов</w:t>
            </w:r>
          </w:p>
        </w:tc>
        <w:tc>
          <w:tcPr>
            <w:tcW w:w="6237" w:type="dxa"/>
            <w:vAlign w:val="center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отходов</w:t>
            </w:r>
          </w:p>
        </w:tc>
        <w:tc>
          <w:tcPr>
            <w:tcW w:w="6237" w:type="dxa"/>
            <w:vAlign w:val="center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отходы</w:t>
            </w:r>
          </w:p>
        </w:tc>
        <w:tc>
          <w:tcPr>
            <w:tcW w:w="6237" w:type="dxa"/>
            <w:vAlign w:val="center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городской инфраструктуры</w:t>
            </w:r>
            <w:proofErr w:type="gramEnd"/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Несанкционированные свалки </w:t>
            </w: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для размещения промышленных и бытовых </w:t>
            </w:r>
            <w:r w:rsidRPr="004F0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</w:tbl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0348" w:type="dxa"/>
        <w:tblInd w:w="108" w:type="dxa"/>
        <w:tblLook w:val="01E0"/>
      </w:tblPr>
      <w:tblGrid>
        <w:gridCol w:w="4111"/>
        <w:gridCol w:w="6237"/>
      </w:tblGrid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Обезвреживание 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обработка отходов, в том числе  обеззараживание отходов на специализированных установках в целях предотвращения вредного воздействия отходов на здоровье человека и окружающую природную среду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с отходами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Отходы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Переработка 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Полигон захоронения 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  <w:proofErr w:type="gramEnd"/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хранение и захоронение отходов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Сбор 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любая операция, являющаяся подготовительной к транспортировке или размещению отходов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Свалка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Сортировка 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</w:tbl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348" w:type="dxa"/>
        <w:tblInd w:w="108" w:type="dxa"/>
        <w:tblLook w:val="01E0"/>
      </w:tblPr>
      <w:tblGrid>
        <w:gridCol w:w="4111"/>
        <w:gridCol w:w="6237"/>
      </w:tblGrid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Твердые и жидкие бытовые отходы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 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содержание отходов в объектах размещения отходов в целях их последующего захоронения, обезвреживания или использования</w:t>
            </w:r>
          </w:p>
        </w:tc>
      </w:tr>
      <w:tr w:rsidR="004F053A" w:rsidRPr="004F053A" w:rsidTr="00494048">
        <w:tc>
          <w:tcPr>
            <w:tcW w:w="4111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b/>
                <w:sz w:val="24"/>
                <w:szCs w:val="24"/>
              </w:rPr>
              <w:t>Утилизация отходов</w:t>
            </w:r>
          </w:p>
        </w:tc>
        <w:tc>
          <w:tcPr>
            <w:tcW w:w="6237" w:type="dxa"/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</w:t>
            </w:r>
          </w:p>
        </w:tc>
      </w:tr>
    </w:tbl>
    <w:p w:rsidR="004F053A" w:rsidRPr="004F053A" w:rsidRDefault="004F053A" w:rsidP="004F053A">
      <w:pPr>
        <w:spacing w:line="360" w:lineRule="auto"/>
        <w:ind w:left="567" w:firstLine="567"/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</w:pPr>
    </w:p>
    <w:p w:rsidR="004F053A" w:rsidRPr="004F053A" w:rsidRDefault="004F053A" w:rsidP="004F053A">
      <w:pPr>
        <w:spacing w:line="36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4F053A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br w:type="page"/>
      </w:r>
      <w:r w:rsidRPr="004F053A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ОБОЗНАЧЕНИЯ И СОКРАЩЕНИЯ</w:t>
      </w:r>
    </w:p>
    <w:p w:rsidR="004F053A" w:rsidRPr="004F053A" w:rsidRDefault="004F053A" w:rsidP="004F053A">
      <w:pPr>
        <w:spacing w:line="36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tbl>
      <w:tblPr>
        <w:tblW w:w="10206" w:type="dxa"/>
        <w:tblInd w:w="108" w:type="dxa"/>
        <w:tblLook w:val="01E0"/>
      </w:tblPr>
      <w:tblGrid>
        <w:gridCol w:w="4820"/>
        <w:gridCol w:w="5386"/>
      </w:tblGrid>
      <w:tr w:rsidR="004F053A" w:rsidRPr="004F053A" w:rsidTr="004940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схема очистки территории МО </w:t>
            </w:r>
          </w:p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Первомайский сельсовет</w:t>
            </w:r>
          </w:p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Генеральная схема</w:t>
            </w:r>
          </w:p>
        </w:tc>
      </w:tr>
      <w:tr w:rsidR="004F053A" w:rsidRPr="004F053A" w:rsidTr="0049404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Твердые бытовые отходы</w:t>
            </w:r>
          </w:p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</w:tr>
      <w:tr w:rsidR="004F053A" w:rsidRPr="004F053A" w:rsidTr="00494048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Крупногабаритные отходы</w:t>
            </w:r>
          </w:p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</w:tr>
      <w:tr w:rsidR="004F053A" w:rsidRPr="004F053A" w:rsidTr="00494048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Пескосоляная</w:t>
            </w:r>
            <w:proofErr w:type="spellEnd"/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 смесь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ПСС</w:t>
            </w:r>
          </w:p>
        </w:tc>
      </w:tr>
      <w:tr w:rsidR="004F053A" w:rsidRPr="004F053A" w:rsidTr="00494048">
        <w:trPr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концентрация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3A" w:rsidRPr="004F053A" w:rsidRDefault="004F053A" w:rsidP="00494048">
            <w:pPr>
              <w:ind w:right="-51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</w:p>
        </w:tc>
      </w:tr>
    </w:tbl>
    <w:p w:rsidR="004F053A" w:rsidRPr="004F053A" w:rsidRDefault="004F053A" w:rsidP="004F053A">
      <w:pPr>
        <w:shd w:val="clear" w:color="auto" w:fill="FFFFFF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4F053A" w:rsidRPr="004F053A" w:rsidRDefault="004F053A" w:rsidP="004F053A">
      <w:pPr>
        <w:shd w:val="clear" w:color="auto" w:fill="FFFFFF"/>
        <w:tabs>
          <w:tab w:val="left" w:pos="1843"/>
        </w:tabs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Генеральная схема направлена на решение указанных мероприятий и </w:t>
      </w:r>
      <w:r w:rsidRPr="004F053A">
        <w:rPr>
          <w:rFonts w:ascii="Times New Roman" w:hAnsi="Times New Roman" w:cs="Times New Roman"/>
          <w:spacing w:val="-2"/>
          <w:sz w:val="24"/>
          <w:szCs w:val="24"/>
        </w:rPr>
        <w:t xml:space="preserve">разработана на расчетный срок 20 лет (до 2029 года), с выделением I очереди мероприятий на 5 лет. Через каждые пять лет схема корректируется путем внесения необходимых уточнений и дополнений. </w:t>
      </w:r>
    </w:p>
    <w:p w:rsidR="004F053A" w:rsidRPr="004F053A" w:rsidRDefault="004F053A" w:rsidP="004F053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отходов, необходимое количество уборочных машин, целесообразность проектирования, строительства или реконструкции объектов системы санитарной очистки, ориентировочные капиталовложения на строительство и приобретение основных средств. </w:t>
      </w:r>
    </w:p>
    <w:p w:rsidR="004F053A" w:rsidRPr="004F053A" w:rsidRDefault="004F053A" w:rsidP="004F053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Генеральная схема является одним из инструментов реализации Федерального закона от 10.01.2002 г. № 7-ФЗ «Об охране окружающей среды», Федерального закона от 24.06.1998 г. № 89-ФЗ «Об отходах производства и потребления», Федерального закона от 30.03.1999 г. № 52-ФЗ «О санитарно-эпидемиологическом благополучии населения».</w:t>
      </w:r>
    </w:p>
    <w:p w:rsidR="004F053A" w:rsidRPr="004F053A" w:rsidRDefault="004F053A" w:rsidP="004F05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 w:rsidRPr="004F053A">
        <w:rPr>
          <w:rFonts w:ascii="Times New Roman" w:hAnsi="Times New Roman" w:cs="Times New Roman"/>
          <w:sz w:val="24"/>
          <w:szCs w:val="24"/>
        </w:rPr>
        <w:t>разработки генеральных схем очистки территорий населенных пунктов Российской</w:t>
      </w:r>
      <w:proofErr w:type="gramEnd"/>
      <w:r w:rsidRPr="004F053A">
        <w:rPr>
          <w:rFonts w:ascii="Times New Roman" w:hAnsi="Times New Roman" w:cs="Times New Roman"/>
          <w:sz w:val="24"/>
          <w:szCs w:val="24"/>
        </w:rPr>
        <w:t xml:space="preserve"> Федерации, утвержденными постановлением Госстроя России № 152 от 21.08.2003 г. и </w:t>
      </w:r>
      <w:proofErr w:type="spellStart"/>
      <w:r w:rsidRPr="004F053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F053A">
        <w:rPr>
          <w:rFonts w:ascii="Times New Roman" w:hAnsi="Times New Roman" w:cs="Times New Roman"/>
          <w:sz w:val="24"/>
          <w:szCs w:val="24"/>
        </w:rPr>
        <w:t xml:space="preserve"> 42-128-4690-88 «Санитарными правилами содержания территорий населенных мест». </w:t>
      </w:r>
    </w:p>
    <w:p w:rsidR="004F053A" w:rsidRPr="004F053A" w:rsidRDefault="004F053A" w:rsidP="004F053A">
      <w:pPr>
        <w:ind w:firstLine="567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F053A" w:rsidRPr="004F053A" w:rsidRDefault="004F053A" w:rsidP="004F053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F053A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1.</w:t>
      </w:r>
      <w:r w:rsidRPr="004F053A">
        <w:rPr>
          <w:rFonts w:ascii="Times New Roman" w:hAnsi="Times New Roman" w:cs="Times New Roman"/>
          <w:b/>
          <w:color w:val="FF0000"/>
          <w:spacing w:val="-8"/>
          <w:sz w:val="24"/>
          <w:szCs w:val="24"/>
        </w:rPr>
        <w:t xml:space="preserve"> </w:t>
      </w:r>
      <w:r w:rsidRPr="004F053A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ОСНОВАНИЕ ДЛЯ РАЗРАБОТКИ ГЕНЕРАЛЬНОЙ СХЕМЫ </w:t>
      </w:r>
    </w:p>
    <w:p w:rsidR="004F053A" w:rsidRPr="004F053A" w:rsidRDefault="004F053A" w:rsidP="004F053A">
      <w:pPr>
        <w:shd w:val="clear" w:color="auto" w:fill="FFFFFF"/>
        <w:tabs>
          <w:tab w:val="left" w:pos="-2552"/>
        </w:tabs>
        <w:ind w:left="567" w:right="-52" w:firstLine="567"/>
        <w:jc w:val="center"/>
        <w:rPr>
          <w:rFonts w:ascii="Times New Roman" w:hAnsi="Times New Roman" w:cs="Times New Roman"/>
          <w:b/>
          <w:bCs/>
          <w:color w:val="FF0000"/>
          <w:spacing w:val="7"/>
          <w:sz w:val="24"/>
          <w:szCs w:val="24"/>
        </w:rPr>
      </w:pPr>
    </w:p>
    <w:p w:rsidR="004F053A" w:rsidRPr="004F053A" w:rsidRDefault="004F053A" w:rsidP="004F053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Очистка и уборка территорий современных населенных пунктов, городов и районов должна развиваться на основе прогнозируемых решений. Генеральная схема является программным документом, который определяет направление развития данной сферы деятельности на территории Первомайский сельсовет, дает объективную оценку и возможность принятия руководителями органов местного самоуправления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</w:t>
      </w:r>
    </w:p>
    <w:p w:rsidR="004F053A" w:rsidRPr="004F053A" w:rsidRDefault="004F053A" w:rsidP="004F05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F053A" w:rsidRPr="004F053A" w:rsidRDefault="004F053A" w:rsidP="004F053A">
      <w:pPr>
        <w:rPr>
          <w:rFonts w:ascii="Times New Roman" w:hAnsi="Times New Roman" w:cs="Times New Roman"/>
          <w:b/>
          <w:sz w:val="24"/>
          <w:szCs w:val="24"/>
        </w:rPr>
      </w:pPr>
      <w:r w:rsidRPr="004F053A">
        <w:rPr>
          <w:rFonts w:ascii="Times New Roman" w:hAnsi="Times New Roman" w:cs="Times New Roman"/>
          <w:b/>
          <w:sz w:val="24"/>
          <w:szCs w:val="24"/>
        </w:rPr>
        <w:t>2.КРАТКАЯ ХАРАКТЕРИСТИКА И ПРИРОДНО-КЛИМАТИЧЕСКИЕ УСЛОВИЯ ТЕРРИТОРИИ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2.1 Природно-климатические условия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По природно-сельскохозяйственному районированию территория МО Первомайский сельсовет относится к степной части Алтайского края. Согласно агроклиматическому районированию Алтайского края территория  сельского поселения относится к умеренной  зоне.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2.2.Существующее состояние и развитие Первомайского сельского поселения.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 состав Первомайского сельского поселения входит  с. Первомайское, п</w:t>
      </w:r>
      <w:proofErr w:type="gramStart"/>
      <w:r w:rsidRPr="004F053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F053A">
        <w:rPr>
          <w:rFonts w:ascii="Times New Roman" w:hAnsi="Times New Roman" w:cs="Times New Roman"/>
          <w:sz w:val="24"/>
          <w:szCs w:val="24"/>
        </w:rPr>
        <w:t>годный, п.Восточный, п.Ясная Поляна, п.Берёзовая Горка.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По состоянию на 01.01.2023г. численность населения составила  6744 человека. 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   Сегодня1347детей обучаются в 2-х «Первомайских средних общеобразовательных школах», 239 детей посещают детский сад «Колосок», имеются: культурно-спортивный центр, библиотека, 33 магазина.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   На территории поселения расположена Центральная районная больница.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Социально значимыми предприятиями на территории Первомайского сельсовета являются АО «</w:t>
      </w:r>
      <w:proofErr w:type="spellStart"/>
      <w:r w:rsidRPr="004F053A">
        <w:rPr>
          <w:rFonts w:ascii="Times New Roman" w:hAnsi="Times New Roman" w:cs="Times New Roman"/>
          <w:sz w:val="24"/>
          <w:szCs w:val="24"/>
        </w:rPr>
        <w:t>Бийское</w:t>
      </w:r>
      <w:proofErr w:type="spellEnd"/>
      <w:r w:rsidRPr="004F053A">
        <w:rPr>
          <w:rFonts w:ascii="Times New Roman" w:hAnsi="Times New Roman" w:cs="Times New Roman"/>
          <w:sz w:val="24"/>
          <w:szCs w:val="24"/>
        </w:rPr>
        <w:t>», МУП «Первомайское ЖКХ», ИП «Терентьев», ИП «</w:t>
      </w:r>
      <w:proofErr w:type="spellStart"/>
      <w:r w:rsidRPr="004F053A">
        <w:rPr>
          <w:rFonts w:ascii="Times New Roman" w:hAnsi="Times New Roman" w:cs="Times New Roman"/>
          <w:sz w:val="24"/>
          <w:szCs w:val="24"/>
        </w:rPr>
        <w:t>Гортунов</w:t>
      </w:r>
      <w:proofErr w:type="spellEnd"/>
      <w:r w:rsidRPr="004F053A">
        <w:rPr>
          <w:rFonts w:ascii="Times New Roman" w:hAnsi="Times New Roman" w:cs="Times New Roman"/>
          <w:sz w:val="24"/>
          <w:szCs w:val="24"/>
        </w:rPr>
        <w:t>».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   По состоянию на 01.01.2023г. жилищный фонд составляет 2590 домохозяйств.</w:t>
      </w:r>
    </w:p>
    <w:p w:rsidR="004F053A" w:rsidRPr="004F053A" w:rsidRDefault="004F053A" w:rsidP="004F053A">
      <w:pPr>
        <w:rPr>
          <w:rFonts w:ascii="Times New Roman" w:hAnsi="Times New Roman" w:cs="Times New Roman"/>
          <w:spacing w:val="7"/>
          <w:sz w:val="24"/>
          <w:szCs w:val="24"/>
        </w:rPr>
      </w:pPr>
      <w:r w:rsidRPr="004F053A">
        <w:rPr>
          <w:rFonts w:ascii="Times New Roman" w:hAnsi="Times New Roman" w:cs="Times New Roman"/>
          <w:spacing w:val="7"/>
          <w:sz w:val="24"/>
          <w:szCs w:val="24"/>
        </w:rPr>
        <w:t xml:space="preserve">2.3. Анализ существующего состояния экологической обстановки на территории МО </w:t>
      </w:r>
      <w:r w:rsidRPr="004F053A">
        <w:rPr>
          <w:rFonts w:ascii="Times New Roman" w:hAnsi="Times New Roman" w:cs="Times New Roman"/>
          <w:sz w:val="24"/>
          <w:szCs w:val="24"/>
        </w:rPr>
        <w:t>Первомайский</w:t>
      </w:r>
      <w:r w:rsidRPr="004F053A">
        <w:rPr>
          <w:rFonts w:ascii="Times New Roman" w:hAnsi="Times New Roman" w:cs="Times New Roman"/>
          <w:spacing w:val="7"/>
          <w:sz w:val="24"/>
          <w:szCs w:val="24"/>
        </w:rPr>
        <w:t xml:space="preserve"> сельсовет.</w:t>
      </w:r>
    </w:p>
    <w:p w:rsidR="004F053A" w:rsidRPr="004F053A" w:rsidRDefault="004F053A" w:rsidP="004F053A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pStyle w:val="a4"/>
        <w:spacing w:line="276" w:lineRule="auto"/>
        <w:ind w:firstLine="567"/>
        <w:rPr>
          <w:sz w:val="24"/>
          <w:szCs w:val="24"/>
        </w:rPr>
      </w:pPr>
      <w:r w:rsidRPr="004F053A">
        <w:rPr>
          <w:sz w:val="24"/>
          <w:szCs w:val="24"/>
        </w:rPr>
        <w:t>Экологическая ситуация на территории муниципального образования является удовлетворительной.</w:t>
      </w:r>
      <w:r w:rsidRPr="004F053A">
        <w:rPr>
          <w:b/>
          <w:spacing w:val="7"/>
          <w:sz w:val="24"/>
          <w:szCs w:val="24"/>
        </w:rPr>
        <w:t xml:space="preserve"> </w:t>
      </w:r>
    </w:p>
    <w:p w:rsidR="004F053A" w:rsidRPr="004F053A" w:rsidRDefault="004F053A" w:rsidP="004F053A">
      <w:pPr>
        <w:pStyle w:val="21"/>
        <w:spacing w:line="276" w:lineRule="auto"/>
        <w:ind w:firstLine="567"/>
        <w:rPr>
          <w:sz w:val="24"/>
          <w:szCs w:val="24"/>
        </w:rPr>
      </w:pPr>
      <w:r w:rsidRPr="004F053A">
        <w:rPr>
          <w:sz w:val="24"/>
          <w:szCs w:val="24"/>
        </w:rPr>
        <w:t xml:space="preserve">Основная доля выбросов загрязняющих веществ на территории поселения приходится на выбросы от ИП «Терентьев», автотранспорта. </w:t>
      </w:r>
    </w:p>
    <w:p w:rsidR="004F053A" w:rsidRPr="004F053A" w:rsidRDefault="004F053A" w:rsidP="004F053A">
      <w:pPr>
        <w:pStyle w:val="2"/>
        <w:spacing w:after="0" w:line="276" w:lineRule="auto"/>
        <w:ind w:firstLine="567"/>
        <w:rPr>
          <w:spacing w:val="-2"/>
          <w:sz w:val="24"/>
          <w:szCs w:val="24"/>
        </w:rPr>
      </w:pPr>
      <w:r w:rsidRPr="004F053A">
        <w:rPr>
          <w:sz w:val="24"/>
          <w:szCs w:val="24"/>
        </w:rPr>
        <w:t>В связи с увеличением количества автомобилей объемы загрязняющих веществ, поступающих в атмосферу, ежегодно увеличиваются. Для уменьшения выбросов загрязняющих веществ</w:t>
      </w:r>
      <w:r w:rsidRPr="004F053A">
        <w:rPr>
          <w:spacing w:val="-2"/>
          <w:sz w:val="24"/>
          <w:szCs w:val="24"/>
        </w:rPr>
        <w:t>, постепенно начинается переход автотранспорта на газовое топливо.</w:t>
      </w:r>
    </w:p>
    <w:p w:rsidR="004F053A" w:rsidRPr="004F053A" w:rsidRDefault="004F053A" w:rsidP="004F053A">
      <w:pPr>
        <w:pStyle w:val="2"/>
        <w:spacing w:after="0" w:line="276" w:lineRule="auto"/>
        <w:ind w:firstLine="567"/>
        <w:rPr>
          <w:b/>
          <w:spacing w:val="-2"/>
          <w:sz w:val="24"/>
          <w:szCs w:val="24"/>
        </w:rPr>
      </w:pP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b/>
          <w:sz w:val="24"/>
          <w:szCs w:val="24"/>
        </w:rPr>
        <w:t>3.</w:t>
      </w:r>
      <w:r w:rsidRPr="004F05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053A">
        <w:rPr>
          <w:rFonts w:ascii="Times New Roman" w:hAnsi="Times New Roman" w:cs="Times New Roman"/>
          <w:b/>
          <w:sz w:val="24"/>
          <w:szCs w:val="24"/>
        </w:rPr>
        <w:t>ОЦЕНКА СУЩЕСТВУЮЩЕГО СОСТОЯНИЯ САНИТАРНОЙ ОЧИСТКИ</w:t>
      </w:r>
      <w:r w:rsidRPr="004F053A">
        <w:rPr>
          <w:rFonts w:ascii="Times New Roman" w:hAnsi="Times New Roman" w:cs="Times New Roman"/>
          <w:sz w:val="24"/>
          <w:szCs w:val="24"/>
        </w:rPr>
        <w:t xml:space="preserve"> территории МО Первомайский сельсовет</w:t>
      </w:r>
    </w:p>
    <w:p w:rsidR="004F053A" w:rsidRPr="004F053A" w:rsidRDefault="004F053A" w:rsidP="004F053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3.2 Организация работ по сбору, вывозу, захоронению и обезвреживанию ТБО.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  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целесообразно применять при расчетах объемов образования ТБО. </w:t>
      </w:r>
    </w:p>
    <w:p w:rsidR="004F053A" w:rsidRPr="004F053A" w:rsidRDefault="004F053A" w:rsidP="004F053A">
      <w:pPr>
        <w:shd w:val="clear" w:color="auto" w:fill="FFFFFF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4F053A">
        <w:rPr>
          <w:rFonts w:ascii="Times New Roman" w:hAnsi="Times New Roman" w:cs="Times New Roman"/>
          <w:b/>
          <w:bCs/>
          <w:spacing w:val="-3"/>
          <w:sz w:val="24"/>
          <w:szCs w:val="24"/>
        </w:rPr>
        <w:t>Таблица 3.2.1 – Усредненные нормы накопления ТБО для жилищного фонда и объектов общественного назначения</w:t>
      </w:r>
    </w:p>
    <w:p w:rsidR="004F053A" w:rsidRPr="004F053A" w:rsidRDefault="004F053A" w:rsidP="004F053A">
      <w:pPr>
        <w:shd w:val="clear" w:color="auto" w:fill="FFFFFF"/>
        <w:tabs>
          <w:tab w:val="left" w:pos="10206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4"/>
        <w:gridCol w:w="1868"/>
        <w:gridCol w:w="1817"/>
      </w:tblGrid>
      <w:tr w:rsidR="004F053A" w:rsidRPr="004F053A" w:rsidTr="00494048">
        <w:trPr>
          <w:trHeight w:val="464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tabs>
                <w:tab w:val="left" w:pos="9923"/>
                <w:tab w:val="left" w:pos="10206"/>
              </w:tabs>
              <w:ind w:left="-166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Нормы накопления ТБО, м</w:t>
            </w:r>
            <w:r w:rsidRPr="004F053A">
              <w:rPr>
                <w:rFonts w:ascii="Times New Roman" w:hAnsi="Times New Roman" w:cs="Times New Roman"/>
                <w:spacing w:val="4"/>
                <w:sz w:val="24"/>
                <w:szCs w:val="24"/>
                <w:vertAlign w:val="superscript"/>
              </w:rPr>
              <w:t>3</w:t>
            </w:r>
            <w:r w:rsidRPr="004F053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/год</w:t>
            </w:r>
          </w:p>
        </w:tc>
      </w:tr>
      <w:tr w:rsidR="004F053A" w:rsidRPr="004F053A" w:rsidTr="00494048">
        <w:trPr>
          <w:trHeight w:hRule="exact" w:val="343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Неблагоустроенный жилищный фонд 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ind w:left="-108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F053A" w:rsidRPr="004F053A" w:rsidTr="00494048">
        <w:trPr>
          <w:trHeight w:val="273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 посещение</w:t>
            </w:r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</w:tr>
      <w:tr w:rsidR="004F053A" w:rsidRPr="004F053A" w:rsidTr="00494048">
        <w:trPr>
          <w:trHeight w:val="273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4F053A" w:rsidRPr="004F053A" w:rsidTr="00494048">
        <w:trPr>
          <w:trHeight w:val="273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4F05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торг. </w:t>
            </w:r>
            <w:proofErr w:type="spellStart"/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4F053A" w:rsidRPr="004F053A" w:rsidTr="00494048">
        <w:trPr>
          <w:trHeight w:val="273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Кинотеатры, клубы, дома культуры, 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4F053A" w:rsidRPr="004F053A" w:rsidTr="00494048">
        <w:trPr>
          <w:trHeight w:val="288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F053A" w:rsidRPr="004F053A" w:rsidTr="00494048">
        <w:trPr>
          <w:trHeight w:val="273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Автостоянки и парковки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F053A" w:rsidRPr="004F053A" w:rsidTr="00494048">
        <w:trPr>
          <w:trHeight w:val="273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Гаражи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4F053A" w:rsidRPr="004F053A" w:rsidTr="00494048">
        <w:trPr>
          <w:trHeight w:val="288"/>
        </w:trPr>
        <w:tc>
          <w:tcPr>
            <w:tcW w:w="5944" w:type="dxa"/>
            <w:vAlign w:val="center"/>
          </w:tcPr>
          <w:p w:rsidR="004F053A" w:rsidRPr="004F053A" w:rsidRDefault="004F053A" w:rsidP="004940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Административные и др. учреждения</w:t>
            </w:r>
          </w:p>
        </w:tc>
        <w:tc>
          <w:tcPr>
            <w:tcW w:w="1868" w:type="dxa"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 сотрудник</w:t>
            </w:r>
          </w:p>
        </w:tc>
        <w:tc>
          <w:tcPr>
            <w:tcW w:w="1817" w:type="dxa"/>
            <w:vAlign w:val="center"/>
          </w:tcPr>
          <w:p w:rsidR="004F053A" w:rsidRPr="004F053A" w:rsidRDefault="004F053A" w:rsidP="00494048">
            <w:pPr>
              <w:ind w:right="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</w:tbl>
    <w:p w:rsidR="004F053A" w:rsidRPr="004F053A" w:rsidRDefault="004F053A" w:rsidP="004F053A">
      <w:pPr>
        <w:shd w:val="clear" w:color="auto" w:fill="FFFFFF"/>
        <w:tabs>
          <w:tab w:val="left" w:pos="10206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shd w:val="clear" w:color="auto" w:fill="FFFFFF"/>
        <w:tabs>
          <w:tab w:val="left" w:pos="10065"/>
        </w:tabs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  <w:r w:rsidRPr="004F053A">
        <w:rPr>
          <w:rFonts w:ascii="Times New Roman" w:hAnsi="Times New Roman" w:cs="Times New Roman"/>
          <w:spacing w:val="4"/>
          <w:sz w:val="24"/>
          <w:szCs w:val="24"/>
        </w:rPr>
        <w:t>Сбор ТБО на территории осуществляется следующим способом: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- в с</w:t>
      </w:r>
      <w:proofErr w:type="gramStart"/>
      <w:r w:rsidRPr="004F053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F053A">
        <w:rPr>
          <w:rFonts w:ascii="Times New Roman" w:hAnsi="Times New Roman" w:cs="Times New Roman"/>
          <w:sz w:val="24"/>
          <w:szCs w:val="24"/>
        </w:rPr>
        <w:t>ервомайское вывоз ТБО осуществляем специализированное предприятие ООО «</w:t>
      </w:r>
      <w:proofErr w:type="spellStart"/>
      <w:r w:rsidRPr="004F053A">
        <w:rPr>
          <w:rFonts w:ascii="Times New Roman" w:hAnsi="Times New Roman" w:cs="Times New Roman"/>
          <w:sz w:val="24"/>
          <w:szCs w:val="24"/>
        </w:rPr>
        <w:t>Спецобслуживание</w:t>
      </w:r>
      <w:proofErr w:type="spellEnd"/>
      <w:r w:rsidRPr="004F053A">
        <w:rPr>
          <w:rFonts w:ascii="Times New Roman" w:hAnsi="Times New Roman" w:cs="Times New Roman"/>
          <w:sz w:val="24"/>
          <w:szCs w:val="24"/>
        </w:rPr>
        <w:t xml:space="preserve"> плюс» 3-4 раза в неделю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lastRenderedPageBreak/>
        <w:t>- в п</w:t>
      </w:r>
      <w:proofErr w:type="gramStart"/>
      <w:r w:rsidRPr="004F053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F053A">
        <w:rPr>
          <w:rFonts w:ascii="Times New Roman" w:hAnsi="Times New Roman" w:cs="Times New Roman"/>
          <w:sz w:val="24"/>
          <w:szCs w:val="24"/>
        </w:rPr>
        <w:t xml:space="preserve">осточный, п.Ягодный, п.Ясная Поляна, п.Берёзовая Горка вывоз осуществляется каждую неделю по четвергам.  </w:t>
      </w: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br w:type="page"/>
      </w:r>
      <w:r w:rsidRPr="004F053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КАЧЕСТВЕННЫЕ ХАРАКТЕРИСТИКИ ТВЕРДЫХ БЫТОВЫХ ОТХОДОВ</w:t>
      </w:r>
    </w:p>
    <w:p w:rsidR="004F053A" w:rsidRPr="004F053A" w:rsidRDefault="004F053A" w:rsidP="004F053A">
      <w:pPr>
        <w:shd w:val="clear" w:color="auto" w:fill="FFFFFF"/>
        <w:ind w:right="-51"/>
        <w:rPr>
          <w:rFonts w:ascii="Times New Roman" w:hAnsi="Times New Roman" w:cs="Times New Roman"/>
          <w:b/>
          <w:sz w:val="24"/>
          <w:szCs w:val="24"/>
        </w:rPr>
      </w:pPr>
      <w:r w:rsidRPr="004F053A">
        <w:rPr>
          <w:rFonts w:ascii="Times New Roman" w:hAnsi="Times New Roman" w:cs="Times New Roman"/>
          <w:b/>
          <w:sz w:val="24"/>
          <w:szCs w:val="24"/>
        </w:rPr>
        <w:t>4.1. Морфологический состав ТБО</w:t>
      </w:r>
    </w:p>
    <w:p w:rsidR="004F053A" w:rsidRPr="004F053A" w:rsidRDefault="004F053A" w:rsidP="004F053A">
      <w:pPr>
        <w:shd w:val="clear" w:color="auto" w:fill="FFFFFF"/>
        <w:ind w:right="-51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   Морфологический</w:t>
      </w:r>
      <w:r w:rsidRPr="004F05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53A">
        <w:rPr>
          <w:rFonts w:ascii="Times New Roman" w:hAnsi="Times New Roman" w:cs="Times New Roman"/>
          <w:sz w:val="24"/>
          <w:szCs w:val="24"/>
        </w:rPr>
        <w:t xml:space="preserve">состав твердых бытовых отходов - это содержание их составных частей, выраженное в процентах к общей массе. В соответствии со справочником «Санитарная очистка и уборка населенных мест» морфологический состав различается по климатическим зонам России. </w:t>
      </w:r>
    </w:p>
    <w:p w:rsidR="004F053A" w:rsidRPr="004F053A" w:rsidRDefault="004F053A" w:rsidP="004F053A">
      <w:pPr>
        <w:shd w:val="clear" w:color="auto" w:fill="FFFFFF"/>
        <w:ind w:right="-52"/>
        <w:rPr>
          <w:rFonts w:ascii="Times New Roman" w:hAnsi="Times New Roman" w:cs="Times New Roman"/>
          <w:b/>
          <w:sz w:val="24"/>
          <w:szCs w:val="24"/>
        </w:rPr>
      </w:pPr>
      <w:r w:rsidRPr="004F053A">
        <w:rPr>
          <w:rFonts w:ascii="Times New Roman" w:hAnsi="Times New Roman" w:cs="Times New Roman"/>
          <w:b/>
          <w:spacing w:val="-3"/>
          <w:sz w:val="24"/>
          <w:szCs w:val="24"/>
        </w:rPr>
        <w:t>Таблица 4.1.1 - Морфологический состав твердых бытовых отходов, % по массе</w:t>
      </w:r>
    </w:p>
    <w:p w:rsidR="004F053A" w:rsidRPr="004F053A" w:rsidRDefault="004F053A" w:rsidP="004F053A">
      <w:pPr>
        <w:ind w:left="851" w:right="-52"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78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89"/>
        <w:gridCol w:w="6605"/>
        <w:gridCol w:w="1784"/>
      </w:tblGrid>
      <w:tr w:rsidR="004F053A" w:rsidRPr="004F053A" w:rsidTr="00494048">
        <w:trPr>
          <w:trHeight w:val="666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F0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spellEnd"/>
            <w:proofErr w:type="gramEnd"/>
            <w:r w:rsidRPr="004F0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/</w:t>
            </w:r>
            <w:proofErr w:type="spellStart"/>
            <w:r w:rsidRPr="004F0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left="24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Компонент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left="193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Процентное содержание, %</w:t>
            </w:r>
          </w:p>
        </w:tc>
      </w:tr>
      <w:tr w:rsidR="004F053A" w:rsidRPr="004F053A" w:rsidTr="00494048">
        <w:trPr>
          <w:trHeight w:hRule="exact" w:val="326"/>
        </w:trPr>
        <w:tc>
          <w:tcPr>
            <w:tcW w:w="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Бумага, картон</w:t>
            </w: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27,5</w:t>
            </w:r>
          </w:p>
        </w:tc>
      </w:tr>
      <w:tr w:rsidR="004F053A" w:rsidRPr="004F053A" w:rsidTr="00494048">
        <w:trPr>
          <w:trHeight w:hRule="exact" w:val="3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Дерево</w:t>
            </w: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5,0</w:t>
            </w:r>
          </w:p>
        </w:tc>
      </w:tr>
      <w:tr w:rsidR="004F053A" w:rsidRPr="004F053A" w:rsidTr="00494048">
        <w:trPr>
          <w:trHeight w:hRule="exact" w:val="3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Текстиль</w:t>
            </w: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5,5</w:t>
            </w:r>
          </w:p>
        </w:tc>
      </w:tr>
      <w:tr w:rsidR="004F053A" w:rsidRPr="004F053A" w:rsidTr="00494048">
        <w:trPr>
          <w:trHeight w:hRule="exact" w:val="326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Пластмасса</w:t>
            </w: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45,5</w:t>
            </w:r>
          </w:p>
        </w:tc>
      </w:tr>
    </w:tbl>
    <w:p w:rsidR="004F053A" w:rsidRPr="004F053A" w:rsidRDefault="004F053A" w:rsidP="004F053A">
      <w:pPr>
        <w:ind w:left="851" w:right="-52"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178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89"/>
        <w:gridCol w:w="6605"/>
        <w:gridCol w:w="1784"/>
      </w:tblGrid>
      <w:tr w:rsidR="004F053A" w:rsidRPr="004F053A" w:rsidTr="00494048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Стекло</w:t>
            </w: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2,5</w:t>
            </w:r>
          </w:p>
        </w:tc>
      </w:tr>
      <w:tr w:rsidR="004F053A" w:rsidRPr="004F053A" w:rsidTr="00494048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Кости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F053A" w:rsidRPr="004F053A" w:rsidTr="00494048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Кожа, резина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53A" w:rsidRPr="004F053A" w:rsidTr="00494048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 xml:space="preserve">Камни, штукатурка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53A" w:rsidRPr="004F053A" w:rsidTr="00494048">
        <w:trPr>
          <w:trHeight w:hRule="exact" w:val="58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left="75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Прочее (смет с территорий общего пользования и отходы от домашних животных)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F053A" w:rsidRPr="004F053A" w:rsidTr="00494048">
        <w:trPr>
          <w:trHeight w:hRule="exact" w:val="28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-5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Отсев (менее 15 мм)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053A" w:rsidRPr="004F053A" w:rsidRDefault="004F053A" w:rsidP="0049404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F053A" w:rsidRPr="004F053A" w:rsidRDefault="004F053A" w:rsidP="004F053A">
      <w:pPr>
        <w:shd w:val="clear" w:color="auto" w:fill="FFFFFF"/>
        <w:ind w:firstLine="567"/>
        <w:rPr>
          <w:rFonts w:ascii="Times New Roman" w:hAnsi="Times New Roman" w:cs="Times New Roman"/>
          <w:spacing w:val="7"/>
          <w:sz w:val="24"/>
          <w:szCs w:val="24"/>
        </w:rPr>
      </w:pPr>
    </w:p>
    <w:p w:rsidR="004F053A" w:rsidRPr="004F053A" w:rsidRDefault="004F053A" w:rsidP="004F053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В соответствии со справочником основными составляющими ТБО являются бумага, пищевые отходы, полимерные материалы, стекло, отсев. Следует отметить, что в таблице представлены усредненные данные в целом по году. </w:t>
      </w:r>
    </w:p>
    <w:p w:rsidR="004F053A" w:rsidRPr="004F053A" w:rsidRDefault="004F053A" w:rsidP="004F053A">
      <w:pPr>
        <w:shd w:val="clear" w:color="auto" w:fill="FFFFFF"/>
        <w:ind w:firstLine="567"/>
        <w:rPr>
          <w:rFonts w:ascii="Times New Roman" w:hAnsi="Times New Roman" w:cs="Times New Roman"/>
          <w:i/>
          <w:spacing w:val="7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Многолетними наблюдениями установлено, что с течением времени состав ТБО несколько меняется. Увеличивается содержание бумаги, полимерных материалов. После 1993-1995 годов резко возросло содержание пластмассовых упаковочных материалов, в том числе 0,5 – 2-х литровых бутылок из полиэтилентерефталата (</w:t>
      </w:r>
      <w:proofErr w:type="spellStart"/>
      <w:r w:rsidRPr="004F053A">
        <w:rPr>
          <w:rFonts w:ascii="Times New Roman" w:hAnsi="Times New Roman" w:cs="Times New Roman"/>
          <w:sz w:val="24"/>
          <w:szCs w:val="24"/>
        </w:rPr>
        <w:t>ПЭТФ-бутылок</w:t>
      </w:r>
      <w:proofErr w:type="spellEnd"/>
      <w:r w:rsidRPr="004F053A">
        <w:rPr>
          <w:rFonts w:ascii="Times New Roman" w:hAnsi="Times New Roman" w:cs="Times New Roman"/>
          <w:sz w:val="24"/>
          <w:szCs w:val="24"/>
        </w:rPr>
        <w:t>)</w:t>
      </w:r>
    </w:p>
    <w:p w:rsidR="004F053A" w:rsidRPr="004F053A" w:rsidRDefault="004F053A" w:rsidP="004F053A">
      <w:pPr>
        <w:shd w:val="clear" w:color="auto" w:fill="FFFFFF"/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pacing w:val="7"/>
          <w:sz w:val="24"/>
          <w:szCs w:val="24"/>
        </w:rPr>
        <w:t>Фракционный состав</w:t>
      </w:r>
      <w:r w:rsidRPr="004F053A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4F053A">
        <w:rPr>
          <w:rFonts w:ascii="Times New Roman" w:hAnsi="Times New Roman" w:cs="Times New Roman"/>
          <w:sz w:val="24"/>
          <w:szCs w:val="24"/>
        </w:rPr>
        <w:t>твердых бытовых отходов - это процентное содержание массы компонентов различного размера.</w:t>
      </w:r>
    </w:p>
    <w:p w:rsidR="004F053A" w:rsidRPr="004F053A" w:rsidRDefault="004F053A" w:rsidP="004F053A">
      <w:pPr>
        <w:shd w:val="clear" w:color="auto" w:fill="FFFFFF"/>
        <w:ind w:right="-51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F053A">
        <w:rPr>
          <w:rFonts w:ascii="Times New Roman" w:hAnsi="Times New Roman" w:cs="Times New Roman"/>
          <w:b/>
          <w:bCs/>
          <w:sz w:val="24"/>
          <w:szCs w:val="24"/>
        </w:rPr>
        <w:t>Плотность и влажность ТБО</w:t>
      </w:r>
    </w:p>
    <w:p w:rsidR="004F053A" w:rsidRPr="004F053A" w:rsidRDefault="004F053A" w:rsidP="004F053A">
      <w:pPr>
        <w:shd w:val="clear" w:color="auto" w:fill="FFFFFF"/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Плотность отходов является величиной чрезвычайно изменчивой и зависящей от морфологического состава, влажности, времени пребывания в таре. Этот показатель необходим для определения количества контейнеров, мусоровозов для проектирования полигонов и сооружений по обезвреживанию и переработке отходов. Отдельные компоненты отходов имеют разную плотность, и изменение их содержания сильно влияют на среднюю плотность отходов. </w:t>
      </w:r>
    </w:p>
    <w:p w:rsidR="004F053A" w:rsidRPr="004F053A" w:rsidRDefault="004F053A" w:rsidP="004F053A">
      <w:pPr>
        <w:shd w:val="clear" w:color="auto" w:fill="FFFFFF"/>
        <w:ind w:right="-51" w:firstLine="567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shd w:val="clear" w:color="auto" w:fill="FFFFFF"/>
        <w:tabs>
          <w:tab w:val="left" w:pos="709"/>
        </w:tabs>
        <w:ind w:right="-5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F053A">
        <w:rPr>
          <w:rFonts w:ascii="Times New Roman" w:hAnsi="Times New Roman" w:cs="Times New Roman"/>
          <w:b/>
          <w:spacing w:val="-3"/>
          <w:sz w:val="24"/>
          <w:szCs w:val="24"/>
        </w:rPr>
        <w:t>Таблица 4.2.1 - Влажность компонентов отходов по сезонам года</w:t>
      </w:r>
    </w:p>
    <w:p w:rsidR="004F053A" w:rsidRPr="004F053A" w:rsidRDefault="004F053A" w:rsidP="004F053A">
      <w:pPr>
        <w:shd w:val="clear" w:color="auto" w:fill="FFFFFF"/>
        <w:tabs>
          <w:tab w:val="left" w:pos="709"/>
        </w:tabs>
        <w:ind w:right="-5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3"/>
        <w:gridCol w:w="1312"/>
        <w:gridCol w:w="1278"/>
        <w:gridCol w:w="1277"/>
        <w:gridCol w:w="1278"/>
        <w:gridCol w:w="1371"/>
      </w:tblGrid>
      <w:tr w:rsidR="004F053A" w:rsidRPr="004F053A" w:rsidTr="00494048">
        <w:trPr>
          <w:trHeight w:val="226"/>
        </w:trPr>
        <w:tc>
          <w:tcPr>
            <w:tcW w:w="2813" w:type="dxa"/>
            <w:vMerge w:val="restart"/>
            <w:vAlign w:val="center"/>
          </w:tcPr>
          <w:p w:rsidR="004F053A" w:rsidRPr="004F053A" w:rsidRDefault="004F053A" w:rsidP="00494048">
            <w:pPr>
              <w:ind w:right="-5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Составляющие части</w:t>
            </w:r>
          </w:p>
        </w:tc>
        <w:tc>
          <w:tcPr>
            <w:tcW w:w="6516" w:type="dxa"/>
            <w:gridSpan w:val="5"/>
          </w:tcPr>
          <w:p w:rsidR="004F053A" w:rsidRPr="004F053A" w:rsidRDefault="004F053A" w:rsidP="00494048">
            <w:pPr>
              <w:ind w:right="-5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Влажность, % от общей массы</w:t>
            </w:r>
          </w:p>
        </w:tc>
      </w:tr>
      <w:tr w:rsidR="004F053A" w:rsidRPr="004F053A" w:rsidTr="00494048">
        <w:trPr>
          <w:trHeight w:val="145"/>
        </w:trPr>
        <w:tc>
          <w:tcPr>
            <w:tcW w:w="2813" w:type="dxa"/>
            <w:vMerge/>
            <w:vAlign w:val="center"/>
          </w:tcPr>
          <w:p w:rsidR="004F053A" w:rsidRPr="004F053A" w:rsidRDefault="004F053A" w:rsidP="00494048">
            <w:pPr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312" w:type="dxa"/>
          </w:tcPr>
          <w:p w:rsidR="004F053A" w:rsidRPr="004F053A" w:rsidRDefault="004F053A" w:rsidP="00494048">
            <w:pPr>
              <w:ind w:right="-5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Весна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ind w:right="-5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Лето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ind w:right="-5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Осень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ind w:right="-5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Зима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ind w:right="-52"/>
              <w:jc w:val="center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Среднее</w:t>
            </w:r>
          </w:p>
        </w:tc>
      </w:tr>
      <w:tr w:rsidR="004F053A" w:rsidRPr="004F053A" w:rsidTr="00494048">
        <w:trPr>
          <w:trHeight w:val="271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Бумага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32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26</w:t>
            </w:r>
          </w:p>
        </w:tc>
      </w:tr>
      <w:tr w:rsidR="004F053A" w:rsidRPr="004F053A" w:rsidTr="00494048">
        <w:trPr>
          <w:trHeight w:val="271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Дерево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30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22,5</w:t>
            </w:r>
          </w:p>
        </w:tc>
      </w:tr>
      <w:tr w:rsidR="004F053A" w:rsidRPr="004F053A" w:rsidTr="00494048">
        <w:trPr>
          <w:trHeight w:val="271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Металл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1,2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0,9</w:t>
            </w:r>
          </w:p>
        </w:tc>
      </w:tr>
      <w:tr w:rsidR="004F053A" w:rsidRPr="004F053A" w:rsidTr="00494048">
        <w:trPr>
          <w:trHeight w:val="271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Стекло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0,6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0,8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1,2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0,9</w:t>
            </w:r>
          </w:p>
        </w:tc>
      </w:tr>
      <w:tr w:rsidR="004F053A" w:rsidRPr="004F053A" w:rsidTr="00494048">
        <w:trPr>
          <w:trHeight w:val="271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Кости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18,6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27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23,9</w:t>
            </w:r>
          </w:p>
        </w:tc>
      </w:tr>
      <w:tr w:rsidR="004F053A" w:rsidRPr="004F053A" w:rsidTr="00494048">
        <w:trPr>
          <w:trHeight w:val="271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Кожа, резина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11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4,3</w:t>
            </w:r>
          </w:p>
        </w:tc>
      </w:tr>
      <w:tr w:rsidR="004F053A" w:rsidRPr="004F053A" w:rsidTr="00494048">
        <w:trPr>
          <w:trHeight w:val="271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Текстиль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35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</w:t>
            </w:r>
          </w:p>
        </w:tc>
      </w:tr>
      <w:tr w:rsidR="004F053A" w:rsidRPr="004F053A" w:rsidTr="00494048">
        <w:trPr>
          <w:trHeight w:val="271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Камни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3</w:t>
            </w:r>
          </w:p>
        </w:tc>
      </w:tr>
      <w:tr w:rsidR="004F053A" w:rsidRPr="004F053A" w:rsidTr="00494048">
        <w:trPr>
          <w:trHeight w:val="271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Прочие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10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5,3</w:t>
            </w:r>
          </w:p>
        </w:tc>
      </w:tr>
      <w:tr w:rsidR="004F053A" w:rsidRPr="004F053A" w:rsidTr="00494048">
        <w:trPr>
          <w:trHeight w:val="286"/>
        </w:trPr>
        <w:tc>
          <w:tcPr>
            <w:tcW w:w="2813" w:type="dxa"/>
          </w:tcPr>
          <w:p w:rsidR="004F053A" w:rsidRPr="004F053A" w:rsidRDefault="004F053A" w:rsidP="00494048">
            <w:pPr>
              <w:ind w:right="-52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Отсев менее 15 мм</w:t>
            </w:r>
          </w:p>
        </w:tc>
        <w:tc>
          <w:tcPr>
            <w:tcW w:w="1312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27,7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17,3</w:t>
            </w:r>
          </w:p>
        </w:tc>
        <w:tc>
          <w:tcPr>
            <w:tcW w:w="1277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27,7</w:t>
            </w:r>
          </w:p>
        </w:tc>
        <w:tc>
          <w:tcPr>
            <w:tcW w:w="1278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43,2</w:t>
            </w:r>
          </w:p>
        </w:tc>
        <w:tc>
          <w:tcPr>
            <w:tcW w:w="1370" w:type="dxa"/>
          </w:tcPr>
          <w:p w:rsidR="004F053A" w:rsidRPr="004F053A" w:rsidRDefault="004F053A" w:rsidP="00494048">
            <w:pPr>
              <w:jc w:val="right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4F053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29</w:t>
            </w:r>
          </w:p>
        </w:tc>
      </w:tr>
    </w:tbl>
    <w:p w:rsidR="004F053A" w:rsidRPr="004F053A" w:rsidRDefault="004F053A" w:rsidP="004F053A">
      <w:pPr>
        <w:shd w:val="clear" w:color="auto" w:fill="FFFFFF"/>
        <w:ind w:left="540" w:right="-52" w:firstLine="567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shd w:val="clear" w:color="auto" w:fill="FFFFFF"/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Влажность бытовых отходов зависит от соотношения содержащихся в них основных компонентов – бумаги и пищевых отходов – и их влажности, а также от условий кратковременного хранения на местах сбора (в сборниках на площадке или в закрытых контейнерах и помещениях, защищенных от атмосферных воздействий).</w:t>
      </w:r>
    </w:p>
    <w:p w:rsidR="004F053A" w:rsidRPr="004F053A" w:rsidRDefault="004F053A" w:rsidP="004F053A">
      <w:pPr>
        <w:shd w:val="clear" w:color="auto" w:fill="FFFFFF"/>
        <w:ind w:right="-51"/>
        <w:rPr>
          <w:rFonts w:ascii="Times New Roman" w:hAnsi="Times New Roman" w:cs="Times New Roman"/>
          <w:b/>
          <w:spacing w:val="7"/>
          <w:sz w:val="24"/>
          <w:szCs w:val="24"/>
        </w:rPr>
      </w:pPr>
      <w:r w:rsidRPr="004F053A">
        <w:rPr>
          <w:rFonts w:ascii="Times New Roman" w:hAnsi="Times New Roman" w:cs="Times New Roman"/>
          <w:b/>
          <w:spacing w:val="7"/>
          <w:sz w:val="24"/>
          <w:szCs w:val="24"/>
        </w:rPr>
        <w:t>4.3. Особые свойства ТБО</w:t>
      </w:r>
    </w:p>
    <w:p w:rsidR="004F053A" w:rsidRPr="004F053A" w:rsidRDefault="004F053A" w:rsidP="004F053A">
      <w:pPr>
        <w:shd w:val="clear" w:color="auto" w:fill="FFFFFF"/>
        <w:ind w:right="-51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  ТБО обладают механической, структурной связностью за счет волокнистых фракций (текстиль, проволока и т.д.) и сцепления, обусловленного наличием влажных липких компонентов.</w:t>
      </w:r>
    </w:p>
    <w:p w:rsidR="004F053A" w:rsidRPr="004F053A" w:rsidRDefault="004F053A" w:rsidP="004F053A">
      <w:pPr>
        <w:shd w:val="clear" w:color="auto" w:fill="FFFFFF"/>
        <w:tabs>
          <w:tab w:val="left" w:pos="9923"/>
        </w:tabs>
        <w:ind w:right="372"/>
        <w:rPr>
          <w:rFonts w:ascii="Times New Roman" w:hAnsi="Times New Roman" w:cs="Times New Roman"/>
          <w:b/>
          <w:sz w:val="24"/>
          <w:szCs w:val="24"/>
        </w:rPr>
      </w:pPr>
    </w:p>
    <w:p w:rsidR="004F053A" w:rsidRPr="004F053A" w:rsidRDefault="004F053A" w:rsidP="004F053A">
      <w:pPr>
        <w:shd w:val="clear" w:color="auto" w:fill="FFFFFF"/>
        <w:tabs>
          <w:tab w:val="left" w:pos="9923"/>
        </w:tabs>
        <w:ind w:right="372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F053A">
        <w:rPr>
          <w:rFonts w:ascii="Times New Roman" w:hAnsi="Times New Roman" w:cs="Times New Roman"/>
          <w:b/>
          <w:spacing w:val="2"/>
          <w:sz w:val="24"/>
          <w:szCs w:val="24"/>
        </w:rPr>
        <w:t>5. ЗАКЛЮЧЕНИЕ</w:t>
      </w:r>
    </w:p>
    <w:p w:rsidR="004F053A" w:rsidRPr="004F053A" w:rsidRDefault="004F053A" w:rsidP="004F053A">
      <w:pPr>
        <w:shd w:val="clear" w:color="auto" w:fill="FFFFFF"/>
        <w:ind w:right="-51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F053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</w:t>
      </w:r>
    </w:p>
    <w:p w:rsidR="004F053A" w:rsidRPr="004F053A" w:rsidRDefault="004F053A" w:rsidP="004F053A">
      <w:pPr>
        <w:shd w:val="clear" w:color="auto" w:fill="FFFFFF"/>
        <w:ind w:right="-51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4F053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Анализ состояния санитарной очистки территории МО Первомайский сельсовет выявил следующие </w:t>
      </w:r>
      <w:r w:rsidRPr="004F053A">
        <w:rPr>
          <w:rFonts w:ascii="Times New Roman" w:hAnsi="Times New Roman" w:cs="Times New Roman"/>
          <w:b/>
          <w:spacing w:val="-9"/>
          <w:sz w:val="24"/>
          <w:szCs w:val="24"/>
        </w:rPr>
        <w:t>проблемы:</w:t>
      </w:r>
    </w:p>
    <w:p w:rsidR="004F053A" w:rsidRPr="004F053A" w:rsidRDefault="004F053A" w:rsidP="004F053A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right="-51"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1. В настоящее время на территории МО централизованная муниципальная система управления коммунальными отходами. Существующий порядок не позволяет из-за своей децентрализации получить достоверную информацию о фактических объемах образования </w:t>
      </w:r>
      <w:r w:rsidRPr="004F053A">
        <w:rPr>
          <w:rFonts w:ascii="Times New Roman" w:hAnsi="Times New Roman" w:cs="Times New Roman"/>
          <w:sz w:val="24"/>
          <w:szCs w:val="24"/>
        </w:rPr>
        <w:lastRenderedPageBreak/>
        <w:t xml:space="preserve">отходов от всех категорий </w:t>
      </w:r>
      <w:proofErr w:type="spellStart"/>
      <w:r w:rsidRPr="004F053A">
        <w:rPr>
          <w:rFonts w:ascii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4F053A">
        <w:rPr>
          <w:rFonts w:ascii="Times New Roman" w:hAnsi="Times New Roman" w:cs="Times New Roman"/>
          <w:sz w:val="24"/>
          <w:szCs w:val="24"/>
        </w:rPr>
        <w:t>, управлять потоками отходов, извлекать и использовать утильные фракции ТБО, а также исключить их несанкционированное размещение на территориях поселения.</w:t>
      </w:r>
    </w:p>
    <w:p w:rsidR="004F053A" w:rsidRPr="004F053A" w:rsidRDefault="004F053A" w:rsidP="004F053A">
      <w:pPr>
        <w:shd w:val="clear" w:color="auto" w:fill="FFFFFF"/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2. Отсутствует детальная инвентаризация образующихся в поселении отходов и мест их размещения. Отсутствует муниципальный банк данных по отходам и вторичным материальным ресурсам.</w:t>
      </w:r>
    </w:p>
    <w:p w:rsidR="004F053A" w:rsidRPr="004F053A" w:rsidRDefault="004F053A" w:rsidP="004F053A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0"/>
        <w:ind w:left="0" w:right="-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Отсутствуют современные экологически безопасные и экономически выгодные способы обращения с отходами.</w:t>
      </w:r>
    </w:p>
    <w:p w:rsidR="004F053A" w:rsidRPr="004F053A" w:rsidRDefault="004F053A" w:rsidP="004F053A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0"/>
        <w:ind w:left="0" w:right="-51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F053A">
        <w:rPr>
          <w:rFonts w:ascii="Times New Roman" w:hAnsi="Times New Roman" w:cs="Times New Roman"/>
          <w:spacing w:val="-3"/>
          <w:sz w:val="24"/>
          <w:szCs w:val="24"/>
        </w:rPr>
        <w:t>Отсутствует организованная система сбора, сортировки и приема вторичного сырья, что приводит к потере ценных компонентов ТБО, увеличению затрат на вывоз и размещение ТБО, а также оказывает негативное влияние на окружающую среду.</w:t>
      </w:r>
    </w:p>
    <w:p w:rsidR="004F053A" w:rsidRPr="004F053A" w:rsidRDefault="004F053A" w:rsidP="004F053A">
      <w:pPr>
        <w:ind w:right="-51"/>
        <w:rPr>
          <w:rFonts w:ascii="Times New Roman" w:hAnsi="Times New Roman" w:cs="Times New Roman"/>
          <w:b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     </w:t>
      </w:r>
      <w:r w:rsidRPr="004F053A">
        <w:rPr>
          <w:rFonts w:ascii="Times New Roman" w:hAnsi="Times New Roman" w:cs="Times New Roman"/>
          <w:b/>
          <w:sz w:val="24"/>
          <w:szCs w:val="24"/>
        </w:rPr>
        <w:t>В качестве основных направлений работ по управлению ТБО предлагается: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1. 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2. Определение приоритетов стратегии в развитии системы обращения с отходами. 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3. Разработка и реализация инвестиционных проектов по обращению с отходами производства и потребления.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4. Разработка и утверждение Норм накопления твердых бытовых отходов для жилищного фонда и объектов инфраструктуры.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5. Проведение инвентаризации объектов образования, сбора, транспортировки, и размещения коммунальных отходов.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6. Привести в соответствие санитарным правилам места накопления и хранения ТБО. 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 xml:space="preserve">7. Разработка и внедрение устойчивой системы учета, а также контроля по сбору, транспортировке, и безопасному захоронению </w:t>
      </w:r>
      <w:proofErr w:type="spellStart"/>
      <w:r w:rsidRPr="004F053A">
        <w:rPr>
          <w:rFonts w:ascii="Times New Roman" w:hAnsi="Times New Roman" w:cs="Times New Roman"/>
          <w:sz w:val="24"/>
          <w:szCs w:val="24"/>
        </w:rPr>
        <w:t>неутильной</w:t>
      </w:r>
      <w:proofErr w:type="spellEnd"/>
      <w:r w:rsidRPr="004F053A">
        <w:rPr>
          <w:rFonts w:ascii="Times New Roman" w:hAnsi="Times New Roman" w:cs="Times New Roman"/>
          <w:sz w:val="24"/>
          <w:szCs w:val="24"/>
        </w:rPr>
        <w:t xml:space="preserve"> части ТБО.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8. Создание системы  первичной переработки ТБО: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а) организация раздельного сбора компонентов ТБО;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б) максимально возможное вторичное их использование;</w:t>
      </w:r>
    </w:p>
    <w:p w:rsidR="004F053A" w:rsidRPr="004F053A" w:rsidRDefault="004F053A" w:rsidP="004F053A">
      <w:pPr>
        <w:ind w:right="-51" w:firstLine="567"/>
        <w:rPr>
          <w:rFonts w:ascii="Times New Roman" w:hAnsi="Times New Roman" w:cs="Times New Roman"/>
          <w:sz w:val="24"/>
          <w:szCs w:val="24"/>
        </w:rPr>
      </w:pPr>
      <w:r w:rsidRPr="004F053A">
        <w:rPr>
          <w:rFonts w:ascii="Times New Roman" w:hAnsi="Times New Roman" w:cs="Times New Roman"/>
          <w:sz w:val="24"/>
          <w:szCs w:val="24"/>
        </w:rPr>
        <w:t>в) развитие рынка вторичного сырья;</w:t>
      </w:r>
    </w:p>
    <w:p w:rsidR="004F053A" w:rsidRPr="004F053A" w:rsidRDefault="004F053A" w:rsidP="004F053A">
      <w:pPr>
        <w:spacing w:line="360" w:lineRule="auto"/>
        <w:ind w:right="-51" w:firstLine="567"/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 w:rsidP="004F053A">
      <w:pPr>
        <w:rPr>
          <w:rFonts w:ascii="Times New Roman" w:hAnsi="Times New Roman" w:cs="Times New Roman"/>
          <w:sz w:val="24"/>
          <w:szCs w:val="24"/>
        </w:rPr>
      </w:pPr>
    </w:p>
    <w:p w:rsidR="004F053A" w:rsidRPr="004F053A" w:rsidRDefault="004F053A">
      <w:pPr>
        <w:rPr>
          <w:rFonts w:ascii="Times New Roman" w:hAnsi="Times New Roman" w:cs="Times New Roman"/>
          <w:sz w:val="24"/>
          <w:szCs w:val="24"/>
        </w:rPr>
      </w:pPr>
    </w:p>
    <w:sectPr w:rsidR="004F053A" w:rsidRPr="004F053A" w:rsidSect="004F053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01BC0"/>
    <w:multiLevelType w:val="multilevel"/>
    <w:tmpl w:val="BC9086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E367F1F"/>
    <w:multiLevelType w:val="hybridMultilevel"/>
    <w:tmpl w:val="7A0E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8372CF"/>
    <w:multiLevelType w:val="hybridMultilevel"/>
    <w:tmpl w:val="6EA42AB0"/>
    <w:lvl w:ilvl="0" w:tplc="FEEA15B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659"/>
    <w:rsid w:val="00005B1E"/>
    <w:rsid w:val="00191D22"/>
    <w:rsid w:val="00257AFD"/>
    <w:rsid w:val="002D4358"/>
    <w:rsid w:val="002D543A"/>
    <w:rsid w:val="00306C17"/>
    <w:rsid w:val="0043084F"/>
    <w:rsid w:val="004F053A"/>
    <w:rsid w:val="00557D77"/>
    <w:rsid w:val="005A0A96"/>
    <w:rsid w:val="005B3184"/>
    <w:rsid w:val="005C759B"/>
    <w:rsid w:val="00686CB6"/>
    <w:rsid w:val="00775379"/>
    <w:rsid w:val="00795636"/>
    <w:rsid w:val="007E7C49"/>
    <w:rsid w:val="00825EA9"/>
    <w:rsid w:val="00856D0E"/>
    <w:rsid w:val="00902EC4"/>
    <w:rsid w:val="009245A6"/>
    <w:rsid w:val="00951BA5"/>
    <w:rsid w:val="009F47C5"/>
    <w:rsid w:val="00A7718D"/>
    <w:rsid w:val="00B03659"/>
    <w:rsid w:val="00BD3DA4"/>
    <w:rsid w:val="00C3223B"/>
    <w:rsid w:val="00CA38E0"/>
    <w:rsid w:val="00ED429B"/>
    <w:rsid w:val="00FB4EF6"/>
    <w:rsid w:val="00FC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3659"/>
    <w:pPr>
      <w:keepNext/>
      <w:suppressAutoHyphens/>
      <w:spacing w:after="0" w:line="240" w:lineRule="auto"/>
      <w:ind w:left="1770" w:hanging="105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B0365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4F053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Body Text"/>
    <w:basedOn w:val="a"/>
    <w:link w:val="a5"/>
    <w:uiPriority w:val="99"/>
    <w:semiHidden/>
    <w:rsid w:val="004F053A"/>
    <w:pPr>
      <w:spacing w:after="0" w:line="336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0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4F053A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F05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4F053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2023-03-06T04:38:00Z</cp:lastPrinted>
  <dcterms:created xsi:type="dcterms:W3CDTF">2022-06-28T07:26:00Z</dcterms:created>
  <dcterms:modified xsi:type="dcterms:W3CDTF">2023-03-06T04:47:00Z</dcterms:modified>
</cp:coreProperties>
</file>