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E4" w:rsidRPr="00795A7C" w:rsidRDefault="009E48E4" w:rsidP="009E48E4">
      <w:pPr>
        <w:tabs>
          <w:tab w:val="left" w:pos="0"/>
        </w:tabs>
        <w:jc w:val="center"/>
        <w:rPr>
          <w:rFonts w:ascii="Arial" w:hAnsi="Arial" w:cs="Arial"/>
          <w:b/>
          <w:sz w:val="28"/>
          <w:szCs w:val="28"/>
        </w:rPr>
      </w:pPr>
      <w:r w:rsidRPr="00795A7C">
        <w:rPr>
          <w:rFonts w:ascii="Arial" w:hAnsi="Arial" w:cs="Arial"/>
          <w:b/>
          <w:sz w:val="28"/>
          <w:szCs w:val="28"/>
        </w:rPr>
        <w:t>ПЕРВОМАЙСКИЙ СЕЛЬСКИЙ СОВЕТ НАРОДНЫХ</w:t>
      </w:r>
      <w:r w:rsidRPr="00795A7C">
        <w:rPr>
          <w:rFonts w:ascii="Arial" w:hAnsi="Arial" w:cs="Arial"/>
          <w:b/>
          <w:sz w:val="28"/>
          <w:szCs w:val="28"/>
        </w:rPr>
        <w:br/>
        <w:t>ДЕПУТАТОВ БИЙСКОГО РАЙОНА АЛТАЙСКОГО КРАЯ</w:t>
      </w:r>
    </w:p>
    <w:p w:rsidR="009E48E4" w:rsidRPr="00795A7C" w:rsidRDefault="009E48E4" w:rsidP="009E48E4">
      <w:pPr>
        <w:tabs>
          <w:tab w:val="left" w:pos="0"/>
        </w:tabs>
        <w:jc w:val="center"/>
        <w:rPr>
          <w:rFonts w:ascii="Arial" w:hAnsi="Arial" w:cs="Arial"/>
          <w:b/>
          <w:sz w:val="28"/>
          <w:szCs w:val="28"/>
        </w:rPr>
      </w:pPr>
    </w:p>
    <w:p w:rsidR="009E48E4" w:rsidRPr="00795A7C" w:rsidRDefault="009E48E4" w:rsidP="009E48E4">
      <w:pPr>
        <w:tabs>
          <w:tab w:val="left" w:pos="0"/>
        </w:tabs>
        <w:jc w:val="center"/>
        <w:rPr>
          <w:rFonts w:ascii="Arial" w:hAnsi="Arial" w:cs="Arial"/>
          <w:b/>
          <w:sz w:val="28"/>
          <w:szCs w:val="28"/>
        </w:rPr>
      </w:pPr>
      <w:r w:rsidRPr="00795A7C">
        <w:rPr>
          <w:rFonts w:ascii="Arial" w:hAnsi="Arial" w:cs="Arial"/>
          <w:b/>
          <w:sz w:val="28"/>
          <w:szCs w:val="28"/>
        </w:rPr>
        <w:t xml:space="preserve">РЕШЕНИЕ </w:t>
      </w:r>
    </w:p>
    <w:p w:rsidR="009E48E4" w:rsidRPr="002961E2" w:rsidRDefault="009E48E4" w:rsidP="009E48E4">
      <w:pPr>
        <w:tabs>
          <w:tab w:val="left" w:pos="0"/>
        </w:tabs>
        <w:jc w:val="center"/>
        <w:rPr>
          <w:rFonts w:ascii="Arial" w:hAnsi="Arial" w:cs="Arial"/>
          <w:sz w:val="28"/>
          <w:szCs w:val="28"/>
        </w:rPr>
      </w:pPr>
    </w:p>
    <w:p w:rsidR="009E48E4" w:rsidRPr="005A41B8" w:rsidRDefault="009E48E4" w:rsidP="009E48E4">
      <w:pPr>
        <w:tabs>
          <w:tab w:val="left" w:pos="0"/>
        </w:tabs>
        <w:ind w:firstLine="709"/>
        <w:jc w:val="center"/>
        <w:rPr>
          <w:rFonts w:ascii="Arial" w:hAnsi="Arial" w:cs="Arial"/>
        </w:rPr>
      </w:pPr>
      <w:r>
        <w:rPr>
          <w:rFonts w:ascii="Arial" w:hAnsi="Arial" w:cs="Arial"/>
        </w:rPr>
        <w:t>20</w:t>
      </w:r>
      <w:r w:rsidRPr="005A41B8">
        <w:rPr>
          <w:rFonts w:ascii="Arial" w:hAnsi="Arial" w:cs="Arial"/>
        </w:rPr>
        <w:t xml:space="preserve"> </w:t>
      </w:r>
      <w:r>
        <w:rPr>
          <w:rFonts w:ascii="Arial" w:hAnsi="Arial" w:cs="Arial"/>
        </w:rPr>
        <w:t>октя</w:t>
      </w:r>
      <w:r w:rsidRPr="005A41B8">
        <w:rPr>
          <w:rFonts w:ascii="Arial" w:hAnsi="Arial" w:cs="Arial"/>
        </w:rPr>
        <w:t>бря 20</w:t>
      </w:r>
      <w:r>
        <w:rPr>
          <w:rFonts w:ascii="Arial" w:hAnsi="Arial" w:cs="Arial"/>
        </w:rPr>
        <w:t>21</w:t>
      </w:r>
      <w:r w:rsidRPr="005A41B8">
        <w:rPr>
          <w:rFonts w:ascii="Arial" w:hAnsi="Arial" w:cs="Arial"/>
        </w:rPr>
        <w:t xml:space="preserve"> г.     </w:t>
      </w:r>
      <w:r>
        <w:rPr>
          <w:rFonts w:ascii="Arial" w:hAnsi="Arial" w:cs="Arial"/>
        </w:rPr>
        <w:tab/>
      </w:r>
      <w:r>
        <w:rPr>
          <w:rFonts w:ascii="Arial" w:hAnsi="Arial" w:cs="Arial"/>
        </w:rPr>
        <w:tab/>
      </w:r>
      <w:r>
        <w:rPr>
          <w:rFonts w:ascii="Arial" w:hAnsi="Arial" w:cs="Arial"/>
        </w:rPr>
        <w:tab/>
      </w:r>
      <w:r w:rsidRPr="005A41B8">
        <w:rPr>
          <w:rFonts w:ascii="Arial" w:hAnsi="Arial" w:cs="Arial"/>
        </w:rPr>
        <w:t xml:space="preserve">                            </w:t>
      </w:r>
      <w:r w:rsidR="009320BE">
        <w:rPr>
          <w:rFonts w:ascii="Arial" w:hAnsi="Arial" w:cs="Arial"/>
        </w:rPr>
        <w:t xml:space="preserve">                        </w:t>
      </w:r>
      <w:r>
        <w:rPr>
          <w:rFonts w:ascii="Arial" w:hAnsi="Arial" w:cs="Arial"/>
        </w:rPr>
        <w:t>21-снд</w:t>
      </w:r>
    </w:p>
    <w:p w:rsidR="009E48E4" w:rsidRPr="005A41B8" w:rsidRDefault="009E48E4" w:rsidP="009E48E4">
      <w:pPr>
        <w:pStyle w:val="a3"/>
        <w:ind w:firstLine="709"/>
        <w:rPr>
          <w:rFonts w:ascii="Arial" w:hAnsi="Arial" w:cs="Arial"/>
          <w:sz w:val="20"/>
          <w:szCs w:val="20"/>
        </w:rPr>
      </w:pPr>
      <w:r w:rsidRPr="005A41B8">
        <w:rPr>
          <w:rFonts w:ascii="Arial" w:hAnsi="Arial" w:cs="Arial"/>
          <w:sz w:val="20"/>
          <w:szCs w:val="20"/>
        </w:rPr>
        <w:t>с. Первомайское</w:t>
      </w:r>
    </w:p>
    <w:p w:rsidR="009E48E4" w:rsidRDefault="009E48E4" w:rsidP="009E48E4">
      <w:pPr>
        <w:jc w:val="both"/>
      </w:pPr>
    </w:p>
    <w:p w:rsidR="009E48E4" w:rsidRPr="00525513" w:rsidRDefault="009E48E4" w:rsidP="009E48E4">
      <w:pPr>
        <w:pStyle w:val="a5"/>
        <w:spacing w:before="0" w:beforeAutospacing="0" w:after="0" w:afterAutospacing="0" w:line="240" w:lineRule="exact"/>
        <w:rPr>
          <w:rStyle w:val="a6"/>
          <w:rFonts w:ascii="Arial" w:hAnsi="Arial" w:cs="Arial"/>
          <w:b w:val="0"/>
        </w:rPr>
      </w:pPr>
      <w:r w:rsidRPr="005C6623">
        <w:rPr>
          <w:rFonts w:ascii="Arial" w:hAnsi="Arial" w:cs="Arial"/>
        </w:rPr>
        <w:t xml:space="preserve">Об </w:t>
      </w:r>
      <w:r w:rsidRPr="005C6623">
        <w:rPr>
          <w:rStyle w:val="a6"/>
          <w:rFonts w:ascii="Arial" w:hAnsi="Arial" w:cs="Arial"/>
        </w:rPr>
        <w:t xml:space="preserve"> </w:t>
      </w:r>
      <w:r w:rsidRPr="00525513">
        <w:rPr>
          <w:rStyle w:val="a6"/>
          <w:rFonts w:ascii="Arial" w:hAnsi="Arial" w:cs="Arial"/>
          <w:b w:val="0"/>
        </w:rPr>
        <w:t xml:space="preserve">утверждении Положения </w:t>
      </w:r>
    </w:p>
    <w:p w:rsidR="009E48E4" w:rsidRPr="00525513" w:rsidRDefault="009E48E4" w:rsidP="009E48E4">
      <w:pPr>
        <w:pStyle w:val="a5"/>
        <w:spacing w:before="0" w:beforeAutospacing="0" w:after="0" w:afterAutospacing="0" w:line="240" w:lineRule="exact"/>
        <w:rPr>
          <w:rStyle w:val="a6"/>
          <w:rFonts w:ascii="Arial" w:hAnsi="Arial" w:cs="Arial"/>
          <w:b w:val="0"/>
        </w:rPr>
      </w:pPr>
      <w:r w:rsidRPr="00525513">
        <w:rPr>
          <w:rStyle w:val="a6"/>
          <w:rFonts w:ascii="Arial" w:hAnsi="Arial" w:cs="Arial"/>
          <w:b w:val="0"/>
        </w:rPr>
        <w:t xml:space="preserve">о муниципальном контроле </w:t>
      </w:r>
    </w:p>
    <w:p w:rsidR="009E48E4" w:rsidRPr="00525513" w:rsidRDefault="009E48E4" w:rsidP="009E48E4">
      <w:pPr>
        <w:rPr>
          <w:rStyle w:val="a6"/>
          <w:rFonts w:ascii="Arial" w:hAnsi="Arial" w:cs="Arial"/>
          <w:b w:val="0"/>
        </w:rPr>
      </w:pPr>
      <w:r w:rsidRPr="00525513">
        <w:rPr>
          <w:rStyle w:val="a6"/>
          <w:rFonts w:ascii="Arial" w:hAnsi="Arial" w:cs="Arial"/>
          <w:b w:val="0"/>
        </w:rPr>
        <w:t>в сфере благоустройства</w:t>
      </w:r>
    </w:p>
    <w:p w:rsidR="009E48E4" w:rsidRDefault="009E48E4" w:rsidP="009E48E4">
      <w:pPr>
        <w:rPr>
          <w:rStyle w:val="a6"/>
          <w:rFonts w:ascii="Arial" w:hAnsi="Arial" w:cs="Arial"/>
          <w:b w:val="0"/>
        </w:rPr>
      </w:pPr>
    </w:p>
    <w:p w:rsidR="009E48E4" w:rsidRDefault="009E48E4" w:rsidP="009E48E4"/>
    <w:p w:rsidR="009E48E4" w:rsidRDefault="009E48E4" w:rsidP="009E48E4">
      <w:pPr>
        <w:pStyle w:val="a5"/>
        <w:spacing w:before="0" w:beforeAutospacing="0" w:after="0" w:afterAutospacing="0"/>
        <w:ind w:firstLine="708"/>
        <w:jc w:val="both"/>
        <w:rPr>
          <w:rFonts w:ascii="Arial" w:hAnsi="Arial" w:cs="Arial"/>
        </w:rPr>
      </w:pPr>
      <w:r w:rsidRPr="005C6623">
        <w:rPr>
          <w:rFonts w:ascii="Arial" w:hAnsi="Arial" w:cs="Arial"/>
        </w:rPr>
        <w:t>Рассмотрев проект решения  «Об утверждении Положения о муниципальном контроле в сфере благоустройства», внесенный прокуратурой Бийского района, Первомайский сельский Совет народных депутатов РЕШИЛ:</w:t>
      </w:r>
    </w:p>
    <w:p w:rsidR="009E48E4" w:rsidRDefault="009E48E4" w:rsidP="009E48E4">
      <w:pPr>
        <w:pStyle w:val="a5"/>
        <w:spacing w:before="0" w:beforeAutospacing="0" w:after="0" w:afterAutospacing="0"/>
        <w:ind w:firstLine="708"/>
        <w:jc w:val="both"/>
        <w:rPr>
          <w:rFonts w:ascii="Arial" w:hAnsi="Arial" w:cs="Arial"/>
        </w:rPr>
      </w:pPr>
    </w:p>
    <w:p w:rsidR="009E48E4" w:rsidRDefault="009E48E4" w:rsidP="009E48E4">
      <w:pPr>
        <w:pStyle w:val="a5"/>
        <w:numPr>
          <w:ilvl w:val="0"/>
          <w:numId w:val="1"/>
        </w:numPr>
        <w:spacing w:before="0" w:beforeAutospacing="0" w:after="0" w:afterAutospacing="0"/>
        <w:ind w:left="0" w:firstLine="709"/>
        <w:jc w:val="both"/>
        <w:rPr>
          <w:rFonts w:ascii="Arial" w:hAnsi="Arial" w:cs="Arial"/>
        </w:rPr>
      </w:pPr>
      <w:r w:rsidRPr="005C6623">
        <w:rPr>
          <w:rFonts w:ascii="Arial" w:hAnsi="Arial" w:cs="Arial"/>
        </w:rPr>
        <w:t>Утвердить Положение о муниципальном контроле в сфере благоустройства согласно приложению, к настоящему решению.</w:t>
      </w:r>
    </w:p>
    <w:p w:rsidR="009E48E4" w:rsidRPr="005C6623" w:rsidRDefault="009E48E4" w:rsidP="009E48E4">
      <w:pPr>
        <w:pStyle w:val="a5"/>
        <w:numPr>
          <w:ilvl w:val="0"/>
          <w:numId w:val="1"/>
        </w:numPr>
        <w:spacing w:before="0" w:beforeAutospacing="0" w:after="0" w:afterAutospacing="0"/>
        <w:ind w:left="0" w:firstLine="709"/>
        <w:jc w:val="both"/>
        <w:rPr>
          <w:rFonts w:ascii="Arial" w:hAnsi="Arial" w:cs="Arial"/>
        </w:rPr>
      </w:pPr>
      <w:r w:rsidRPr="00795A7C">
        <w:rPr>
          <w:rFonts w:ascii="Arial" w:hAnsi="Arial" w:cs="Arial"/>
        </w:rPr>
        <w:t xml:space="preserve">Направить Главе сельсовета для подписания и обнародования в установленном Уставом порядке и разместить на официальном сайте </w:t>
      </w:r>
      <w:r>
        <w:rPr>
          <w:rFonts w:ascii="Arial" w:hAnsi="Arial" w:cs="Arial"/>
        </w:rPr>
        <w:t>муниципального образования</w:t>
      </w:r>
      <w:r w:rsidRPr="00795A7C">
        <w:rPr>
          <w:rFonts w:ascii="Arial" w:hAnsi="Arial" w:cs="Arial"/>
        </w:rPr>
        <w:t xml:space="preserve"> Первомайский сельсовет</w:t>
      </w:r>
      <w:r>
        <w:rPr>
          <w:rFonts w:ascii="Arial" w:hAnsi="Arial" w:cs="Arial"/>
        </w:rPr>
        <w:t xml:space="preserve"> Бийского района Алтайского края</w:t>
      </w:r>
    </w:p>
    <w:p w:rsidR="009E48E4" w:rsidRPr="005C6623" w:rsidRDefault="009E48E4" w:rsidP="009E48E4">
      <w:pPr>
        <w:pStyle w:val="a5"/>
        <w:numPr>
          <w:ilvl w:val="0"/>
          <w:numId w:val="1"/>
        </w:numPr>
        <w:spacing w:before="0" w:beforeAutospacing="0" w:after="0" w:afterAutospacing="0"/>
        <w:ind w:left="0" w:firstLine="709"/>
        <w:jc w:val="both"/>
        <w:rPr>
          <w:rFonts w:ascii="Arial" w:hAnsi="Arial" w:cs="Arial"/>
        </w:rPr>
      </w:pPr>
      <w:r w:rsidRPr="005C6623">
        <w:rPr>
          <w:rFonts w:ascii="Arial" w:hAnsi="Arial" w:cs="Arial"/>
        </w:rPr>
        <w:t>Решение вступает в силу и применяется к правоотношениям, возникающим с 1 января 2022 года.</w:t>
      </w:r>
    </w:p>
    <w:p w:rsidR="009E48E4" w:rsidRPr="005C6623" w:rsidRDefault="009E48E4" w:rsidP="009E48E4">
      <w:pPr>
        <w:pStyle w:val="a3"/>
        <w:tabs>
          <w:tab w:val="left" w:pos="0"/>
        </w:tabs>
        <w:ind w:firstLine="709"/>
        <w:jc w:val="both"/>
        <w:rPr>
          <w:rFonts w:ascii="Arial" w:hAnsi="Arial" w:cs="Arial"/>
          <w:sz w:val="24"/>
        </w:rPr>
      </w:pPr>
    </w:p>
    <w:p w:rsidR="009E48E4" w:rsidRPr="005C6623" w:rsidRDefault="009E48E4" w:rsidP="009E48E4">
      <w:pPr>
        <w:pStyle w:val="a3"/>
        <w:tabs>
          <w:tab w:val="left" w:pos="0"/>
        </w:tabs>
        <w:ind w:firstLine="709"/>
        <w:jc w:val="both"/>
        <w:rPr>
          <w:rFonts w:ascii="Arial" w:hAnsi="Arial" w:cs="Arial"/>
          <w:sz w:val="24"/>
        </w:rPr>
      </w:pPr>
    </w:p>
    <w:p w:rsidR="009E48E4" w:rsidRPr="005C6623" w:rsidRDefault="009E48E4" w:rsidP="009E48E4">
      <w:pPr>
        <w:jc w:val="both"/>
        <w:rPr>
          <w:rFonts w:ascii="Arial" w:hAnsi="Arial" w:cs="Arial"/>
        </w:rPr>
      </w:pPr>
    </w:p>
    <w:p w:rsidR="009E48E4" w:rsidRPr="005C6623" w:rsidRDefault="009E48E4" w:rsidP="009E48E4">
      <w:pPr>
        <w:jc w:val="both"/>
        <w:rPr>
          <w:rFonts w:ascii="Arial" w:hAnsi="Arial" w:cs="Arial"/>
        </w:rPr>
      </w:pPr>
    </w:p>
    <w:p w:rsidR="009E48E4" w:rsidRPr="005C6623" w:rsidRDefault="009E48E4" w:rsidP="009E48E4">
      <w:pPr>
        <w:rPr>
          <w:rFonts w:ascii="Arial" w:hAnsi="Arial" w:cs="Arial"/>
        </w:rPr>
      </w:pPr>
      <w:r>
        <w:rPr>
          <w:rFonts w:ascii="Arial" w:hAnsi="Arial" w:cs="Arial"/>
        </w:rPr>
        <w:t>Глава сельсовета</w:t>
      </w:r>
      <w:r w:rsidRPr="005C6623">
        <w:rPr>
          <w:rFonts w:ascii="Arial" w:hAnsi="Arial" w:cs="Arial"/>
        </w:rPr>
        <w:tab/>
      </w:r>
      <w:r w:rsidRPr="005C6623">
        <w:rPr>
          <w:rFonts w:ascii="Arial" w:hAnsi="Arial" w:cs="Arial"/>
        </w:rPr>
        <w:tab/>
      </w:r>
      <w:r w:rsidRPr="005C6623">
        <w:rPr>
          <w:rFonts w:ascii="Arial" w:hAnsi="Arial" w:cs="Arial"/>
        </w:rPr>
        <w:tab/>
      </w:r>
      <w:r w:rsidRPr="005C6623">
        <w:rPr>
          <w:rFonts w:ascii="Arial" w:hAnsi="Arial" w:cs="Arial"/>
        </w:rPr>
        <w:tab/>
      </w:r>
      <w:r w:rsidRPr="005C6623">
        <w:rPr>
          <w:rFonts w:ascii="Arial" w:hAnsi="Arial" w:cs="Arial"/>
        </w:rPr>
        <w:tab/>
      </w:r>
      <w:r w:rsidRPr="005C6623">
        <w:rPr>
          <w:rFonts w:ascii="Arial" w:hAnsi="Arial" w:cs="Arial"/>
        </w:rPr>
        <w:tab/>
      </w:r>
      <w:r w:rsidR="009320BE">
        <w:rPr>
          <w:rFonts w:ascii="Arial" w:hAnsi="Arial" w:cs="Arial"/>
        </w:rPr>
        <w:tab/>
      </w:r>
      <w:r w:rsidR="009320BE">
        <w:rPr>
          <w:rFonts w:ascii="Arial" w:hAnsi="Arial" w:cs="Arial"/>
        </w:rPr>
        <w:tab/>
      </w:r>
      <w:r w:rsidRPr="005C6623">
        <w:rPr>
          <w:rFonts w:ascii="Arial" w:hAnsi="Arial" w:cs="Arial"/>
        </w:rPr>
        <w:t>А.</w:t>
      </w:r>
      <w:r>
        <w:rPr>
          <w:rFonts w:ascii="Arial" w:hAnsi="Arial" w:cs="Arial"/>
        </w:rPr>
        <w:t>Н</w:t>
      </w:r>
      <w:r w:rsidRPr="005C6623">
        <w:rPr>
          <w:rFonts w:ascii="Arial" w:hAnsi="Arial" w:cs="Arial"/>
        </w:rPr>
        <w:t xml:space="preserve">. </w:t>
      </w:r>
      <w:r>
        <w:rPr>
          <w:rFonts w:ascii="Arial" w:hAnsi="Arial" w:cs="Arial"/>
        </w:rPr>
        <w:t>Ткачев</w:t>
      </w:r>
    </w:p>
    <w:p w:rsidR="009E48E4" w:rsidRDefault="009E48E4" w:rsidP="009E48E4">
      <w:r>
        <w:tab/>
      </w:r>
    </w:p>
    <w:p w:rsidR="009E48E4" w:rsidRDefault="009E48E4" w:rsidP="009E48E4">
      <w:pPr>
        <w:spacing w:after="200" w:line="276" w:lineRule="auto"/>
      </w:pPr>
      <w:r>
        <w:br w:type="page"/>
      </w:r>
    </w:p>
    <w:p w:rsidR="009E48E4" w:rsidRPr="00085175" w:rsidRDefault="009E48E4" w:rsidP="009E48E4">
      <w:pPr>
        <w:pStyle w:val="a5"/>
        <w:spacing w:before="0" w:beforeAutospacing="0" w:after="0" w:afterAutospacing="0"/>
        <w:jc w:val="right"/>
        <w:rPr>
          <w:sz w:val="28"/>
          <w:szCs w:val="28"/>
        </w:rPr>
      </w:pPr>
      <w:r w:rsidRPr="00085175">
        <w:rPr>
          <w:sz w:val="28"/>
          <w:szCs w:val="28"/>
        </w:rPr>
        <w:lastRenderedPageBreak/>
        <w:t>Утверждено</w:t>
      </w:r>
    </w:p>
    <w:p w:rsidR="009E48E4" w:rsidRDefault="009E48E4" w:rsidP="009E48E4">
      <w:pPr>
        <w:pStyle w:val="a5"/>
        <w:spacing w:before="0" w:beforeAutospacing="0" w:after="0" w:afterAutospacing="0"/>
        <w:jc w:val="right"/>
        <w:rPr>
          <w:sz w:val="28"/>
          <w:szCs w:val="28"/>
        </w:rPr>
      </w:pPr>
      <w:r w:rsidRPr="00085175">
        <w:rPr>
          <w:sz w:val="28"/>
          <w:szCs w:val="28"/>
        </w:rPr>
        <w:t xml:space="preserve">решением </w:t>
      </w:r>
      <w:proofErr w:type="gramStart"/>
      <w:r>
        <w:rPr>
          <w:sz w:val="28"/>
          <w:szCs w:val="28"/>
        </w:rPr>
        <w:t>Первомайского</w:t>
      </w:r>
      <w:proofErr w:type="gramEnd"/>
      <w:r>
        <w:rPr>
          <w:sz w:val="28"/>
          <w:szCs w:val="28"/>
        </w:rPr>
        <w:t xml:space="preserve"> сельского</w:t>
      </w:r>
    </w:p>
    <w:p w:rsidR="009E48E4" w:rsidRPr="00085175" w:rsidRDefault="009E48E4" w:rsidP="009E48E4">
      <w:pPr>
        <w:pStyle w:val="a5"/>
        <w:spacing w:before="0" w:beforeAutospacing="0" w:after="0" w:afterAutospacing="0"/>
        <w:jc w:val="right"/>
        <w:rPr>
          <w:sz w:val="28"/>
          <w:szCs w:val="28"/>
        </w:rPr>
      </w:pPr>
      <w:r w:rsidRPr="00085175">
        <w:rPr>
          <w:sz w:val="28"/>
          <w:szCs w:val="28"/>
        </w:rPr>
        <w:t>Совета</w:t>
      </w:r>
      <w:r>
        <w:rPr>
          <w:sz w:val="28"/>
          <w:szCs w:val="28"/>
        </w:rPr>
        <w:t xml:space="preserve"> народных</w:t>
      </w:r>
      <w:r w:rsidRPr="00085175">
        <w:rPr>
          <w:sz w:val="28"/>
          <w:szCs w:val="28"/>
        </w:rPr>
        <w:t xml:space="preserve"> депутатов</w:t>
      </w:r>
    </w:p>
    <w:p w:rsidR="009E48E4" w:rsidRPr="00085175" w:rsidRDefault="009E48E4" w:rsidP="009E48E4">
      <w:pPr>
        <w:pStyle w:val="a5"/>
        <w:spacing w:before="0" w:beforeAutospacing="0" w:after="0" w:afterAutospacing="0"/>
        <w:jc w:val="right"/>
        <w:rPr>
          <w:sz w:val="28"/>
          <w:szCs w:val="28"/>
        </w:rPr>
      </w:pPr>
      <w:r w:rsidRPr="00085175">
        <w:rPr>
          <w:sz w:val="28"/>
          <w:szCs w:val="28"/>
        </w:rPr>
        <w:t>от «</w:t>
      </w:r>
      <w:r>
        <w:rPr>
          <w:sz w:val="28"/>
          <w:szCs w:val="28"/>
        </w:rPr>
        <w:t>20</w:t>
      </w:r>
      <w:r w:rsidRPr="00085175">
        <w:rPr>
          <w:sz w:val="28"/>
          <w:szCs w:val="28"/>
        </w:rPr>
        <w:t>»</w:t>
      </w:r>
      <w:r>
        <w:rPr>
          <w:sz w:val="28"/>
          <w:szCs w:val="28"/>
        </w:rPr>
        <w:t xml:space="preserve"> октября </w:t>
      </w:r>
      <w:r w:rsidRPr="00085175">
        <w:rPr>
          <w:sz w:val="28"/>
          <w:szCs w:val="28"/>
        </w:rPr>
        <w:t>2021 г.</w:t>
      </w:r>
      <w:r>
        <w:rPr>
          <w:sz w:val="28"/>
          <w:szCs w:val="28"/>
        </w:rPr>
        <w:t xml:space="preserve"> № 21-снд</w:t>
      </w:r>
    </w:p>
    <w:p w:rsidR="009E48E4" w:rsidRPr="00085175" w:rsidRDefault="009E48E4" w:rsidP="009E48E4">
      <w:pPr>
        <w:pStyle w:val="a5"/>
        <w:spacing w:before="0" w:beforeAutospacing="0" w:after="0" w:afterAutospacing="0"/>
        <w:jc w:val="center"/>
        <w:rPr>
          <w:sz w:val="28"/>
          <w:szCs w:val="28"/>
        </w:rPr>
      </w:pPr>
      <w:r w:rsidRPr="00085175">
        <w:rPr>
          <w:rStyle w:val="a6"/>
          <w:sz w:val="28"/>
          <w:szCs w:val="28"/>
        </w:rPr>
        <w:t>Положение</w:t>
      </w:r>
    </w:p>
    <w:p w:rsidR="009E48E4" w:rsidRPr="00085175" w:rsidRDefault="009E48E4" w:rsidP="009E48E4">
      <w:pPr>
        <w:pStyle w:val="a5"/>
        <w:spacing w:before="0" w:beforeAutospacing="0" w:after="0" w:afterAutospacing="0"/>
        <w:jc w:val="center"/>
        <w:rPr>
          <w:sz w:val="28"/>
          <w:szCs w:val="28"/>
        </w:rPr>
      </w:pPr>
      <w:r w:rsidRPr="00085175">
        <w:rPr>
          <w:rStyle w:val="a6"/>
          <w:sz w:val="28"/>
          <w:szCs w:val="28"/>
        </w:rPr>
        <w:t>о муниципальном контроле в сфере благоустройства</w:t>
      </w:r>
    </w:p>
    <w:p w:rsidR="009E48E4" w:rsidRPr="00085175" w:rsidRDefault="009E48E4" w:rsidP="009E48E4">
      <w:pPr>
        <w:pStyle w:val="a5"/>
        <w:spacing w:before="0" w:beforeAutospacing="0" w:after="0" w:afterAutospacing="0"/>
        <w:jc w:val="center"/>
        <w:rPr>
          <w:sz w:val="28"/>
          <w:szCs w:val="28"/>
        </w:rPr>
      </w:pPr>
      <w:r w:rsidRPr="00085175">
        <w:rPr>
          <w:sz w:val="28"/>
          <w:szCs w:val="28"/>
        </w:rPr>
        <w:t>Общие положения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w:t>
      </w:r>
      <w:r>
        <w:rPr>
          <w:sz w:val="28"/>
          <w:szCs w:val="28"/>
        </w:rPr>
        <w:t xml:space="preserve">ва на территории Первомайского </w:t>
      </w:r>
      <w:r w:rsidRPr="00085175">
        <w:rPr>
          <w:sz w:val="28"/>
          <w:szCs w:val="28"/>
        </w:rPr>
        <w:t>сельского (городского) поселения Бийского района Алтайского края.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 Муниципальный контроль в сфере благоустройства (далее – муниципальный контр</w:t>
      </w:r>
      <w:r>
        <w:rPr>
          <w:sz w:val="28"/>
          <w:szCs w:val="28"/>
        </w:rPr>
        <w:t>оль) на территории  муниципального образования Первомайский</w:t>
      </w:r>
      <w:r w:rsidRPr="00085175">
        <w:rPr>
          <w:sz w:val="28"/>
          <w:szCs w:val="28"/>
        </w:rPr>
        <w:t xml:space="preserve"> </w:t>
      </w:r>
      <w:r>
        <w:rPr>
          <w:sz w:val="28"/>
          <w:szCs w:val="28"/>
        </w:rPr>
        <w:t>сельсовет</w:t>
      </w:r>
      <w:r w:rsidRPr="00085175">
        <w:rPr>
          <w:sz w:val="28"/>
          <w:szCs w:val="28"/>
        </w:rPr>
        <w:t xml:space="preserve"> Бийского района Алтайского края осуществляется администрацией </w:t>
      </w:r>
      <w:r>
        <w:rPr>
          <w:sz w:val="28"/>
          <w:szCs w:val="28"/>
        </w:rPr>
        <w:t>Первомайского сельсовета</w:t>
      </w:r>
      <w:r w:rsidRPr="00085175">
        <w:rPr>
          <w:sz w:val="28"/>
          <w:szCs w:val="28"/>
        </w:rPr>
        <w:t xml:space="preserve"> (</w:t>
      </w:r>
      <w:r w:rsidRPr="000B5263">
        <w:rPr>
          <w:sz w:val="28"/>
          <w:szCs w:val="28"/>
        </w:rPr>
        <w:t>далее – контрольный орган</w:t>
      </w:r>
      <w:r w:rsidRPr="00085175">
        <w:rPr>
          <w:sz w:val="28"/>
          <w:szCs w:val="28"/>
        </w:rPr>
        <w:t>).</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3. Должностным лицом, уполномоченным на осуществление муниципального контроля (далее – должностное лицо) является </w:t>
      </w:r>
      <w:r>
        <w:rPr>
          <w:sz w:val="28"/>
          <w:szCs w:val="28"/>
        </w:rPr>
        <w:t>заместитель главы администрации Первомайского сельсовета.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4. Должностное лицо при осуществлении муниципального контроля реализует права и </w:t>
      </w:r>
      <w:proofErr w:type="gramStart"/>
      <w:r w:rsidRPr="00085175">
        <w:rPr>
          <w:sz w:val="28"/>
          <w:szCs w:val="28"/>
        </w:rPr>
        <w:t>несет обязанности</w:t>
      </w:r>
      <w:proofErr w:type="gramEnd"/>
      <w:r w:rsidRPr="00085175">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w:t>
      </w:r>
      <w:r>
        <w:rPr>
          <w:sz w:val="28"/>
          <w:szCs w:val="28"/>
        </w:rPr>
        <w:t>итории Первомайского сельсовета</w:t>
      </w:r>
      <w:r w:rsidRPr="00085175">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 Объектами муниципального контроля являются: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E48E4" w:rsidRPr="00085175" w:rsidRDefault="009E48E4" w:rsidP="009E48E4">
      <w:pPr>
        <w:pStyle w:val="a5"/>
        <w:spacing w:before="0" w:beforeAutospacing="0" w:after="0" w:afterAutospacing="0"/>
        <w:ind w:firstLine="709"/>
        <w:jc w:val="both"/>
        <w:rPr>
          <w:sz w:val="28"/>
          <w:szCs w:val="28"/>
        </w:rPr>
      </w:pPr>
      <w:proofErr w:type="gramStart"/>
      <w:r w:rsidRPr="00085175">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lastRenderedPageBreak/>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85175">
        <w:rPr>
          <w:sz w:val="28"/>
          <w:szCs w:val="28"/>
        </w:rPr>
        <w:t>также</w:t>
      </w:r>
      <w:proofErr w:type="gramEnd"/>
      <w:r w:rsidRPr="00085175">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085175">
        <w:rPr>
          <w:sz w:val="28"/>
          <w:szCs w:val="28"/>
        </w:rPr>
        <w:t>деятельности</w:t>
      </w:r>
      <w:proofErr w:type="gramEnd"/>
      <w:r w:rsidRPr="00085175">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11. Контролируемые лица при осуществлении муниципального контроля реализуют права и </w:t>
      </w:r>
      <w:proofErr w:type="gramStart"/>
      <w:r w:rsidRPr="00085175">
        <w:rPr>
          <w:sz w:val="28"/>
          <w:szCs w:val="28"/>
        </w:rPr>
        <w:t>несут обязанности</w:t>
      </w:r>
      <w:proofErr w:type="gramEnd"/>
      <w:r w:rsidRPr="00085175">
        <w:rPr>
          <w:sz w:val="28"/>
          <w:szCs w:val="28"/>
        </w:rPr>
        <w:t>, установленные Федеральным законом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13. При осуществлении муниципального контроля система оценки и управления рисками не применяется.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Pr>
          <w:sz w:val="28"/>
          <w:szCs w:val="28"/>
        </w:rPr>
        <w:t xml:space="preserve">Первомайского сельского </w:t>
      </w:r>
      <w:r w:rsidRPr="00085175">
        <w:rPr>
          <w:sz w:val="28"/>
          <w:szCs w:val="28"/>
        </w:rPr>
        <w:t>Совета</w:t>
      </w:r>
      <w:r>
        <w:rPr>
          <w:sz w:val="28"/>
          <w:szCs w:val="28"/>
        </w:rPr>
        <w:t xml:space="preserve"> народных депутатов.</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Профилактика рисков причинения вреда (ущерба) охраняемым законом ценностям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w:t>
      </w:r>
      <w:r w:rsidRPr="00085175">
        <w:rPr>
          <w:sz w:val="28"/>
          <w:szCs w:val="28"/>
        </w:rPr>
        <w:lastRenderedPageBreak/>
        <w:t>законом ценностям, а также являются приоритетным по отношению к проведению контрольных (надзорных) мероприятий.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sz w:val="28"/>
          <w:szCs w:val="28"/>
        </w:rPr>
        <w:t>Первомайского сельсовета.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Утвержденная Программа профилактики размещается на официальном сайте контрольного органа в сети «Интернет».</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Контрольный орган может проводить профилактические мероприятия, не предусмотренные Программой профилактики.</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20. При осуществлении муниципального контроля могут проводиться следующие виды профилактических мероприятий: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информирование;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 консультирование;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 объявление предостережения;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 профилактический визит.</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085175">
        <w:rPr>
          <w:sz w:val="28"/>
          <w:szCs w:val="28"/>
        </w:rPr>
        <w:t>видео-конференц-связи</w:t>
      </w:r>
      <w:proofErr w:type="spellEnd"/>
      <w:r w:rsidRPr="00085175">
        <w:rPr>
          <w:sz w:val="28"/>
          <w:szCs w:val="28"/>
        </w:rPr>
        <w:t>, на личном приеме либо в ходе проведения профилактического мероприятия, контрольного (надзорного) мероприятия.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24. Консультирование осуществляется по следующим вопросам: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компетенция контрольного органа;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 организация и осуществление муниципального контроля;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 порядок осуществления профилактических, контрольных (надзорных) мероприятий, установленных Положением;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 применение мер ответственности за нарушение обязательных требований.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lastRenderedPageBreak/>
        <w:t xml:space="preserve">26. </w:t>
      </w:r>
      <w:proofErr w:type="gramStart"/>
      <w:r w:rsidRPr="00085175">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29. </w:t>
      </w:r>
      <w:proofErr w:type="gramStart"/>
      <w:r w:rsidRPr="00085175">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085175">
        <w:rPr>
          <w:sz w:val="28"/>
          <w:szCs w:val="28"/>
        </w:rPr>
        <w:t xml:space="preserve"> принять меры по обеспечению соблюдения обязательных требований.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30. </w:t>
      </w:r>
      <w:proofErr w:type="gramStart"/>
      <w:r w:rsidRPr="00085175">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085175">
        <w:rPr>
          <w:sz w:val="28"/>
          <w:szCs w:val="28"/>
        </w:rPr>
        <w:t xml:space="preserve"> лицом сведений и документов.</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E48E4" w:rsidRPr="00085175" w:rsidRDefault="009E48E4" w:rsidP="009E48E4">
      <w:pPr>
        <w:pStyle w:val="a5"/>
        <w:spacing w:before="0" w:beforeAutospacing="0" w:after="0" w:afterAutospacing="0"/>
        <w:ind w:firstLine="709"/>
        <w:jc w:val="both"/>
        <w:rPr>
          <w:sz w:val="28"/>
          <w:szCs w:val="28"/>
        </w:rPr>
      </w:pPr>
      <w:proofErr w:type="gramStart"/>
      <w:r w:rsidRPr="00085175">
        <w:rPr>
          <w:sz w:val="28"/>
          <w:szCs w:val="28"/>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085175">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085175">
        <w:rPr>
          <w:sz w:val="28"/>
          <w:szCs w:val="28"/>
        </w:rPr>
        <w:t>видео-конференц-связи</w:t>
      </w:r>
      <w:proofErr w:type="spellEnd"/>
      <w:r w:rsidRPr="00085175">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38. В случае</w:t>
      </w:r>
      <w:proofErr w:type="gramStart"/>
      <w:r w:rsidRPr="00085175">
        <w:rPr>
          <w:sz w:val="28"/>
          <w:szCs w:val="28"/>
        </w:rPr>
        <w:t>,</w:t>
      </w:r>
      <w:proofErr w:type="gramEnd"/>
      <w:r w:rsidRPr="00085175">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Порядок организации муниципального контроля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lastRenderedPageBreak/>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дата, время и место принятия решения;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 кем принято решение;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 основание проведения контрольного (надзорного) мероприятия;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 вид контроля;</w:t>
      </w:r>
    </w:p>
    <w:p w:rsidR="009E48E4" w:rsidRPr="00085175" w:rsidRDefault="009E48E4" w:rsidP="009E48E4">
      <w:pPr>
        <w:pStyle w:val="a5"/>
        <w:spacing w:before="0" w:beforeAutospacing="0" w:after="0" w:afterAutospacing="0"/>
        <w:ind w:firstLine="709"/>
        <w:jc w:val="both"/>
        <w:rPr>
          <w:sz w:val="28"/>
          <w:szCs w:val="28"/>
        </w:rPr>
      </w:pPr>
      <w:proofErr w:type="gramStart"/>
      <w:r w:rsidRPr="00085175">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 объект контроля, в отношении которого проводится контрольное (надзорное) мероприятие;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085175">
        <w:rPr>
          <w:sz w:val="28"/>
          <w:szCs w:val="28"/>
        </w:rPr>
        <w:t xml:space="preserve">надзорное) </w:t>
      </w:r>
      <w:proofErr w:type="gramEnd"/>
      <w:r w:rsidRPr="00085175">
        <w:rPr>
          <w:sz w:val="28"/>
          <w:szCs w:val="28"/>
        </w:rPr>
        <w:t>мероприятие, может не указываться в отношении рейдового осмотра;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085175">
        <w:rPr>
          <w:sz w:val="28"/>
          <w:szCs w:val="28"/>
        </w:rPr>
        <w:t xml:space="preserve">надзорное) </w:t>
      </w:r>
      <w:proofErr w:type="gramEnd"/>
      <w:r w:rsidRPr="00085175">
        <w:rPr>
          <w:sz w:val="28"/>
          <w:szCs w:val="28"/>
        </w:rPr>
        <w:t>мероприятие, может не указываться в отношении рейдового осмотра;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9) вид контрольного (надзорного) мероприятия;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10) перечень контрольных (надзорных) действий, совершаемых в рамках контрольного (надзорного) мероприятия;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11) предмет контрольного (надзорного) мероприятия;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12) проверочные листы, если их применение является обязательным;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15) иные сведения, если это предусмотрено Положением.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инспекционный визит;</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lastRenderedPageBreak/>
        <w:t>2) документарная проверка;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 выездная проверка;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 рейдовый осмотр.</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наблюдение за соблюдением обязательных требований (мониторинг безопасности);</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 выездное обследование.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43. Плановые контрольные (надзорные) мероприятия при осуществлении муниципального контроля не проводятся.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Контрольные (надзорные) мероприятия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48. В ходе инспекционного визита могут совершаться следующие контрольные (надзорные) действия: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осмотр;</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 опрос;</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 получение письменных объяснений;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 инструментальное обследование;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lastRenderedPageBreak/>
        <w:t>51. Контролируемые лица или их представители обязаны обеспечить беспрепятственный доступ должностного лица в здания, сооружения, помещения.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53. </w:t>
      </w:r>
      <w:proofErr w:type="gramStart"/>
      <w:r w:rsidRPr="00085175">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55. В ходе документарной проверки могут совершаться следующие контрольные (надзорные) действия: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получение письменных объяснений;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 истребование документов;</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 экспертиза.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56. В случае</w:t>
      </w:r>
      <w:proofErr w:type="gramStart"/>
      <w:r w:rsidRPr="00085175">
        <w:rPr>
          <w:sz w:val="28"/>
          <w:szCs w:val="28"/>
        </w:rPr>
        <w:t>,</w:t>
      </w:r>
      <w:proofErr w:type="gramEnd"/>
      <w:r w:rsidRPr="00085175">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57. В случае</w:t>
      </w:r>
      <w:proofErr w:type="gramStart"/>
      <w:r w:rsidRPr="00085175">
        <w:rPr>
          <w:sz w:val="28"/>
          <w:szCs w:val="28"/>
        </w:rPr>
        <w:t>,</w:t>
      </w:r>
      <w:proofErr w:type="gramEnd"/>
      <w:r w:rsidRPr="00085175">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085175">
        <w:rPr>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w:t>
      </w:r>
      <w:r w:rsidRPr="00085175">
        <w:rPr>
          <w:sz w:val="28"/>
          <w:szCs w:val="28"/>
        </w:rPr>
        <w:lastRenderedPageBreak/>
        <w:t>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59. Срок проведения документарной проверки не может превышать 10 рабочих дней. </w:t>
      </w:r>
      <w:proofErr w:type="gramStart"/>
      <w:r w:rsidRPr="00085175">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85175">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60. Внеплановая документарная проверка проводится без согласования с органами прокуратуры.</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63. Выездная проверка проводится в случае, если не представляется возможным: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E48E4" w:rsidRPr="00085175" w:rsidRDefault="009E48E4" w:rsidP="009E48E4">
      <w:pPr>
        <w:pStyle w:val="a5"/>
        <w:spacing w:before="0" w:beforeAutospacing="0" w:after="0" w:afterAutospacing="0"/>
        <w:ind w:firstLine="709"/>
        <w:jc w:val="both"/>
        <w:rPr>
          <w:sz w:val="28"/>
          <w:szCs w:val="28"/>
        </w:rPr>
      </w:pPr>
      <w:proofErr w:type="gramStart"/>
      <w:r w:rsidRPr="00085175">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w:t>
      </w:r>
      <w:r w:rsidRPr="00085175">
        <w:rPr>
          <w:sz w:val="28"/>
          <w:szCs w:val="28"/>
        </w:rPr>
        <w:lastRenderedPageBreak/>
        <w:t>предусмотренных в рамках иного вида контрольных (надзорных) мероприятий.</w:t>
      </w:r>
      <w:proofErr w:type="gramEnd"/>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85175">
        <w:rPr>
          <w:sz w:val="28"/>
          <w:szCs w:val="28"/>
        </w:rPr>
        <w:t>позднее</w:t>
      </w:r>
      <w:proofErr w:type="gramEnd"/>
      <w:r w:rsidRPr="00085175">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66. Срок проведения выездной проверки не может превышать 10 рабочих дней. </w:t>
      </w:r>
      <w:proofErr w:type="gramStart"/>
      <w:r w:rsidRPr="00085175">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85175">
        <w:rPr>
          <w:sz w:val="28"/>
          <w:szCs w:val="28"/>
        </w:rPr>
        <w:t>микропредприятия</w:t>
      </w:r>
      <w:proofErr w:type="spellEnd"/>
      <w:r w:rsidRPr="00085175">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085175">
        <w:rPr>
          <w:sz w:val="28"/>
          <w:szCs w:val="28"/>
        </w:rPr>
        <w:t>микропредприятия</w:t>
      </w:r>
      <w:proofErr w:type="spellEnd"/>
      <w:r w:rsidRPr="00085175">
        <w:rPr>
          <w:sz w:val="28"/>
          <w:szCs w:val="28"/>
        </w:rPr>
        <w:t xml:space="preserve"> не может продолжаться более 40 часов.</w:t>
      </w:r>
      <w:proofErr w:type="gramEnd"/>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67. В ходе выездной проверки могут совершаться следующие контрольные (надзорные) действия: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осмотр;</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 досмотр;</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 опрос;</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 получение письменных объяснений;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 истребование документов;</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 инструментальное обследование;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7) экспертиза.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69.В ходе рейдового осмотра могут совершаться следующие контрольные (надзорные) действия: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1)осмотр;</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2)досмотр;</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3)опрос;</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4)получение письменных объяснений;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5)истребование документов;</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6)инструментальное обследование;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7)экспертиза.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lastRenderedPageBreak/>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75. </w:t>
      </w:r>
      <w:proofErr w:type="gramStart"/>
      <w:r w:rsidRPr="00085175">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085175">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77. </w:t>
      </w:r>
      <w:proofErr w:type="gramStart"/>
      <w:r w:rsidRPr="00085175">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79.Выездное обследование может проводиться по месту нахождения (осуществления деятельности) организации (ее филиалов, представительств, </w:t>
      </w:r>
      <w:r w:rsidRPr="00085175">
        <w:rPr>
          <w:sz w:val="28"/>
          <w:szCs w:val="28"/>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1)осмотр;</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2)инструментальное обследование (с применением видеозаписи);</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3)испытание;</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4)экспертиза.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81.Выездное обследование проводится без информирования контролируемого лица.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нахождения на стационарном лечении в медицинском учреждении;</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 нахождения за пределами Российской Федерации;</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3) административного ареста;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5) признания недееспособным или ограниченно дееспособным решением суда, вступившим в законную силу.</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85. Информация о невозможности присутствия при проведении контрольного (надзорного) мероприятия должна содержать:</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При предоставлении указанной информации проведение контрольного (надзорного) мероприятия переносится на срок, необходимый для устранения </w:t>
      </w:r>
      <w:r w:rsidRPr="00085175">
        <w:rPr>
          <w:sz w:val="28"/>
          <w:szCs w:val="28"/>
        </w:rPr>
        <w:lastRenderedPageBreak/>
        <w:t>обстоятельств, послуживших поводом для данного обращения контролируемого лица.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proofErr w:type="gramStart"/>
      <w:r w:rsidRPr="00085175">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085175">
        <w:rPr>
          <w:sz w:val="28"/>
          <w:szCs w:val="28"/>
        </w:rPr>
        <w:t xml:space="preserve"> В случае</w:t>
      </w:r>
      <w:proofErr w:type="gramStart"/>
      <w:r w:rsidRPr="00085175">
        <w:rPr>
          <w:sz w:val="28"/>
          <w:szCs w:val="28"/>
        </w:rPr>
        <w:t>,</w:t>
      </w:r>
      <w:proofErr w:type="gramEnd"/>
      <w:r w:rsidRPr="00085175">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9E48E4" w:rsidRPr="00085175" w:rsidRDefault="009E48E4" w:rsidP="009E48E4">
      <w:pPr>
        <w:pStyle w:val="a5"/>
        <w:spacing w:before="0" w:beforeAutospacing="0" w:after="0" w:afterAutospacing="0"/>
        <w:ind w:firstLine="709"/>
        <w:jc w:val="both"/>
        <w:rPr>
          <w:sz w:val="28"/>
          <w:szCs w:val="28"/>
        </w:rPr>
      </w:pPr>
      <w:proofErr w:type="gramStart"/>
      <w:r w:rsidRPr="00085175">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085175">
        <w:rPr>
          <w:sz w:val="28"/>
          <w:szCs w:val="28"/>
        </w:rPr>
        <w:t xml:space="preserve">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91. В случае отсутствия выявленных нарушений обязательных требований при проведении контрольного (надзорного) мероприятия </w:t>
      </w:r>
      <w:r w:rsidRPr="00085175">
        <w:rPr>
          <w:sz w:val="28"/>
          <w:szCs w:val="28"/>
        </w:rPr>
        <w:lastRenderedPageBreak/>
        <w:t>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93. </w:t>
      </w:r>
      <w:proofErr w:type="gramStart"/>
      <w:r w:rsidRPr="00085175">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085175">
        <w:rPr>
          <w:sz w:val="28"/>
          <w:szCs w:val="28"/>
        </w:rPr>
        <w:t xml:space="preserve"> </w:t>
      </w:r>
      <w:proofErr w:type="gramStart"/>
      <w:r w:rsidRPr="00085175">
        <w:rPr>
          <w:sz w:val="28"/>
          <w:szCs w:val="28"/>
        </w:rPr>
        <w:t>устанавливающих</w:t>
      </w:r>
      <w:proofErr w:type="gramEnd"/>
      <w:r w:rsidRPr="00085175">
        <w:rPr>
          <w:sz w:val="28"/>
          <w:szCs w:val="28"/>
        </w:rPr>
        <w:t>, сроки исполнения предписания, по форме утвержденной муниципальным правовым актом.</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94. </w:t>
      </w:r>
      <w:proofErr w:type="gramStart"/>
      <w:r w:rsidRPr="00085175">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085175">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085175">
        <w:rPr>
          <w:sz w:val="28"/>
          <w:szCs w:val="28"/>
        </w:rPr>
        <w:t>недействительными</w:t>
      </w:r>
      <w:proofErr w:type="gramEnd"/>
      <w:r w:rsidRPr="00085175">
        <w:rPr>
          <w:sz w:val="28"/>
          <w:szCs w:val="28"/>
        </w:rPr>
        <w:t>.</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 xml:space="preserve">95. Исполнение решений контрольного органа осуществляется в </w:t>
      </w:r>
      <w:proofErr w:type="gramStart"/>
      <w:r w:rsidRPr="00085175">
        <w:rPr>
          <w:sz w:val="28"/>
          <w:szCs w:val="28"/>
        </w:rPr>
        <w:t>порядке</w:t>
      </w:r>
      <w:proofErr w:type="gramEnd"/>
      <w:r w:rsidRPr="00085175">
        <w:rPr>
          <w:sz w:val="28"/>
          <w:szCs w:val="28"/>
        </w:rPr>
        <w:t xml:space="preserve"> установленном статьями 92-95 Федерального закона №248-ФЗ.</w:t>
      </w:r>
    </w:p>
    <w:p w:rsidR="009E48E4" w:rsidRPr="00085175" w:rsidRDefault="009E48E4" w:rsidP="009E48E4">
      <w:pPr>
        <w:pStyle w:val="a5"/>
        <w:spacing w:before="0" w:beforeAutospacing="0" w:after="0" w:afterAutospacing="0"/>
        <w:ind w:firstLine="709"/>
        <w:jc w:val="both"/>
        <w:rPr>
          <w:sz w:val="28"/>
          <w:szCs w:val="28"/>
        </w:rPr>
      </w:pPr>
      <w:r w:rsidRPr="00085175">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9E48E4" w:rsidRDefault="009E48E4" w:rsidP="009E48E4">
      <w:pPr>
        <w:spacing w:after="200" w:line="276" w:lineRule="auto"/>
      </w:pPr>
      <w:r>
        <w:br w:type="page"/>
      </w:r>
    </w:p>
    <w:p w:rsidR="00E424C1" w:rsidRDefault="00E424C1"/>
    <w:sectPr w:rsidR="00E424C1" w:rsidSect="00E42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64B94"/>
    <w:multiLevelType w:val="hybridMultilevel"/>
    <w:tmpl w:val="CE16B68C"/>
    <w:lvl w:ilvl="0" w:tplc="A4B42C0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8E4"/>
    <w:rsid w:val="00525513"/>
    <w:rsid w:val="00903D2F"/>
    <w:rsid w:val="009320BE"/>
    <w:rsid w:val="009E48E4"/>
    <w:rsid w:val="00C866E2"/>
    <w:rsid w:val="00E42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E48E4"/>
    <w:pPr>
      <w:jc w:val="center"/>
    </w:pPr>
    <w:rPr>
      <w:sz w:val="32"/>
    </w:rPr>
  </w:style>
  <w:style w:type="character" w:customStyle="1" w:styleId="a4">
    <w:name w:val="Название Знак"/>
    <w:basedOn w:val="a0"/>
    <w:link w:val="a3"/>
    <w:rsid w:val="009E48E4"/>
    <w:rPr>
      <w:rFonts w:ascii="Times New Roman" w:eastAsia="Times New Roman" w:hAnsi="Times New Roman" w:cs="Times New Roman"/>
      <w:sz w:val="32"/>
      <w:szCs w:val="24"/>
      <w:lang w:eastAsia="ru-RU"/>
    </w:rPr>
  </w:style>
  <w:style w:type="paragraph" w:styleId="a5">
    <w:name w:val="Normal (Web)"/>
    <w:basedOn w:val="a"/>
    <w:rsid w:val="009E48E4"/>
    <w:pPr>
      <w:spacing w:before="100" w:beforeAutospacing="1" w:after="100" w:afterAutospacing="1"/>
    </w:pPr>
  </w:style>
  <w:style w:type="character" w:styleId="a6">
    <w:name w:val="Strong"/>
    <w:qFormat/>
    <w:rsid w:val="009E48E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5297</Words>
  <Characters>30194</Characters>
  <Application>Microsoft Office Word</Application>
  <DocSecurity>0</DocSecurity>
  <Lines>251</Lines>
  <Paragraphs>70</Paragraphs>
  <ScaleCrop>false</ScaleCrop>
  <Company/>
  <LinksUpToDate>false</LinksUpToDate>
  <CharactersWithSpaces>35421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2021-11-19T03:32:00Z</dcterms:created>
  <dcterms:modified xsi:type="dcterms:W3CDTF">2022-05-13T03:52:00Z</dcterms:modified>
</cp:coreProperties>
</file>